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43" w:rsidRDefault="009167C9">
      <w:pPr>
        <w:ind w:firstLine="709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ПРОЕКТ</w:t>
      </w:r>
    </w:p>
    <w:p w:rsidR="00D95A43" w:rsidRDefault="009167C9">
      <w:pPr>
        <w:ind w:firstLine="709"/>
        <w:jc w:val="center"/>
        <w:rPr>
          <w:b/>
        </w:rPr>
      </w:pPr>
      <w:r>
        <w:rPr>
          <w:noProof/>
        </w:rPr>
        <w:drawing>
          <wp:inline distT="0" distB="0" distL="0" distR="0">
            <wp:extent cx="459105" cy="5086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508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D95A43" w:rsidRDefault="009167C9">
      <w:pPr>
        <w:ind w:firstLine="709"/>
        <w:jc w:val="center"/>
        <w:rPr>
          <w:b/>
        </w:rPr>
      </w:pPr>
      <w:r>
        <w:rPr>
          <w:b/>
        </w:rPr>
        <w:t>ПРОФСОЮЗ РАБОТНИКОВ НАРОДНОГО ОБРАЗОВАНИЯ И НАУКИ РОССИЙСКОЙ ФЕДЕРАЦИИ</w:t>
      </w:r>
    </w:p>
    <w:p w:rsidR="00D95A43" w:rsidRDefault="009167C9">
      <w:pPr>
        <w:ind w:firstLine="709"/>
        <w:jc w:val="center"/>
        <w:rPr>
          <w:b/>
        </w:rPr>
      </w:pPr>
      <w:r>
        <w:rPr>
          <w:b/>
        </w:rPr>
        <w:t>(ОБЩЕРОССИЙСКИЙ ПРОФСОЮЗ ОБРАЗОВАНИЯ)</w:t>
      </w:r>
    </w:p>
    <w:p w:rsidR="00D95A43" w:rsidRDefault="009167C9">
      <w:pPr>
        <w:ind w:firstLine="709"/>
        <w:jc w:val="center"/>
        <w:rPr>
          <w:b/>
        </w:rPr>
      </w:pPr>
      <w:r>
        <w:rPr>
          <w:b/>
        </w:rPr>
        <w:t xml:space="preserve">Курская </w:t>
      </w:r>
      <w:r>
        <w:rPr>
          <w:b/>
        </w:rPr>
        <w:t>областная организация</w:t>
      </w:r>
    </w:p>
    <w:p w:rsidR="00D95A43" w:rsidRDefault="009167C9">
      <w:pPr>
        <w:ind w:firstLine="709"/>
        <w:jc w:val="center"/>
        <w:rPr>
          <w:b/>
        </w:rPr>
      </w:pPr>
      <w:r>
        <w:rPr>
          <w:b/>
        </w:rPr>
        <w:t>Президиум областной организации Профсоюза</w:t>
      </w:r>
    </w:p>
    <w:p w:rsidR="00D95A43" w:rsidRDefault="00D95A43">
      <w:pPr>
        <w:ind w:firstLine="709"/>
        <w:rPr>
          <w:b/>
        </w:rPr>
      </w:pPr>
    </w:p>
    <w:p w:rsidR="00D95A43" w:rsidRDefault="009167C9">
      <w:pPr>
        <w:ind w:firstLine="709"/>
        <w:jc w:val="center"/>
        <w:rPr>
          <w:b/>
        </w:rPr>
      </w:pPr>
      <w:r>
        <w:rPr>
          <w:b/>
        </w:rPr>
        <w:t>ПОСТАНОВЛЕНИЕ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294"/>
      </w:tblGrid>
      <w:tr w:rsidR="00D95A43">
        <w:trPr>
          <w:trHeight w:hRule="exact" w:val="423"/>
        </w:trPr>
        <w:tc>
          <w:tcPr>
            <w:tcW w:w="3510" w:type="dxa"/>
            <w:tcBorders>
              <w:top w:val="double" w:sz="0" w:space="0" w:color="000000"/>
            </w:tcBorders>
          </w:tcPr>
          <w:p w:rsidR="00D95A43" w:rsidRDefault="009167C9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28 апреля 2021г.</w:t>
            </w:r>
          </w:p>
        </w:tc>
        <w:tc>
          <w:tcPr>
            <w:tcW w:w="3544" w:type="dxa"/>
            <w:tcBorders>
              <w:top w:val="double" w:sz="0" w:space="0" w:color="000000"/>
            </w:tcBorders>
          </w:tcPr>
          <w:p w:rsidR="00D95A43" w:rsidRDefault="009167C9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0" w:space="0" w:color="000000"/>
            </w:tcBorders>
          </w:tcPr>
          <w:p w:rsidR="00D95A43" w:rsidRDefault="009167C9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№09</w:t>
            </w:r>
            <w:r w:rsidR="000D404E">
              <w:rPr>
                <w:sz w:val="28"/>
              </w:rPr>
              <w:t>-02</w:t>
            </w:r>
          </w:p>
        </w:tc>
      </w:tr>
    </w:tbl>
    <w:p w:rsidR="00D95A43" w:rsidRDefault="00D95A43">
      <w:pPr>
        <w:jc w:val="both"/>
        <w:rPr>
          <w:b/>
          <w:sz w:val="28"/>
          <w:u w:val="single"/>
        </w:rPr>
      </w:pPr>
    </w:p>
    <w:p w:rsidR="00D95A43" w:rsidRDefault="009167C9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деятельности  </w:t>
      </w:r>
      <w:proofErr w:type="spellStart"/>
      <w:r>
        <w:rPr>
          <w:rFonts w:ascii="Times New Roman" w:hAnsi="Times New Roman"/>
          <w:b/>
          <w:sz w:val="28"/>
        </w:rPr>
        <w:t>Льговской</w:t>
      </w:r>
      <w:proofErr w:type="spellEnd"/>
      <w:r>
        <w:rPr>
          <w:rFonts w:ascii="Times New Roman" w:hAnsi="Times New Roman"/>
          <w:b/>
          <w:sz w:val="28"/>
        </w:rPr>
        <w:t xml:space="preserve"> территориальной</w:t>
      </w:r>
    </w:p>
    <w:p w:rsidR="00D95A43" w:rsidRDefault="009167C9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организации по организационному укреплению, </w:t>
      </w:r>
    </w:p>
    <w:p w:rsidR="00D95A43" w:rsidRDefault="009167C9">
      <w:pPr>
        <w:pStyle w:val="a3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руководству первичными профсоюзными органи</w:t>
      </w:r>
      <w:r>
        <w:rPr>
          <w:rFonts w:ascii="Times New Roman" w:hAnsi="Times New Roman"/>
          <w:b/>
          <w:sz w:val="28"/>
        </w:rPr>
        <w:t>зациями,</w:t>
      </w:r>
    </w:p>
    <w:p w:rsidR="00D95A43" w:rsidRDefault="009167C9">
      <w:pPr>
        <w:pStyle w:val="a3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обучению профактива, мотивации профсоюзного членства</w:t>
      </w:r>
    </w:p>
    <w:p w:rsidR="00D95A43" w:rsidRDefault="009167C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D404E">
        <w:rPr>
          <w:rFonts w:ascii="Times New Roman" w:hAnsi="Times New Roman"/>
          <w:sz w:val="28"/>
        </w:rPr>
        <w:t>Металиченко С.С., Кучерявых Н.М.</w:t>
      </w:r>
    </w:p>
    <w:p w:rsidR="00D95A43" w:rsidRDefault="00D95A43">
      <w:pPr>
        <w:jc w:val="both"/>
        <w:rPr>
          <w:b/>
          <w:sz w:val="28"/>
        </w:rPr>
      </w:pPr>
    </w:p>
    <w:p w:rsidR="00D95A43" w:rsidRDefault="009167C9">
      <w:pPr>
        <w:ind w:firstLine="709"/>
        <w:jc w:val="both"/>
        <w:rPr>
          <w:sz w:val="28"/>
        </w:rPr>
      </w:pPr>
      <w:r>
        <w:rPr>
          <w:sz w:val="28"/>
        </w:rPr>
        <w:t xml:space="preserve">Заслушав и обсудив информацию председателя </w:t>
      </w:r>
      <w:proofErr w:type="spellStart"/>
      <w:r>
        <w:rPr>
          <w:sz w:val="28"/>
        </w:rPr>
        <w:t>Льговской</w:t>
      </w:r>
      <w:proofErr w:type="spellEnd"/>
      <w:r>
        <w:rPr>
          <w:sz w:val="28"/>
        </w:rPr>
        <w:t xml:space="preserve"> территориальной профсоюзной организации (далее – </w:t>
      </w:r>
      <w:proofErr w:type="spellStart"/>
      <w:r>
        <w:rPr>
          <w:sz w:val="28"/>
        </w:rPr>
        <w:t>Льговская</w:t>
      </w:r>
      <w:proofErr w:type="spellEnd"/>
      <w:r>
        <w:rPr>
          <w:sz w:val="28"/>
        </w:rPr>
        <w:t xml:space="preserve"> ТПО) Натальи Михайловны </w:t>
      </w:r>
      <w:proofErr w:type="gramStart"/>
      <w:r>
        <w:rPr>
          <w:sz w:val="28"/>
        </w:rPr>
        <w:t>Кучерявых</w:t>
      </w:r>
      <w:proofErr w:type="gramEnd"/>
      <w:r>
        <w:rPr>
          <w:sz w:val="28"/>
        </w:rPr>
        <w:t>, президиум обкома Профсоюза отмечает, что в  организации  проводится определенная работа по усилению мотивации</w:t>
      </w:r>
      <w:r>
        <w:rPr>
          <w:sz w:val="28"/>
        </w:rPr>
        <w:t xml:space="preserve"> профсоюзного членства и наметилась некоторая положительная динамика его охвата. В городе и районе продолжается процесс оптимизации и реорганизации, снижается количество </w:t>
      </w:r>
      <w:proofErr w:type="gramStart"/>
      <w:r>
        <w:rPr>
          <w:sz w:val="28"/>
        </w:rPr>
        <w:t>работающих</w:t>
      </w:r>
      <w:proofErr w:type="gramEnd"/>
      <w:r>
        <w:rPr>
          <w:sz w:val="28"/>
        </w:rPr>
        <w:t xml:space="preserve"> в отрасли. </w:t>
      </w:r>
    </w:p>
    <w:tbl>
      <w:tblPr>
        <w:tblW w:w="6317" w:type="dxa"/>
        <w:tblInd w:w="1021" w:type="dxa"/>
        <w:tblLayout w:type="fixed"/>
        <w:tblLook w:val="04A0" w:firstRow="1" w:lastRow="0" w:firstColumn="1" w:lastColumn="0" w:noHBand="0" w:noVBand="1"/>
      </w:tblPr>
      <w:tblGrid>
        <w:gridCol w:w="1072"/>
        <w:gridCol w:w="801"/>
        <w:gridCol w:w="801"/>
        <w:gridCol w:w="966"/>
        <w:gridCol w:w="1207"/>
        <w:gridCol w:w="1470"/>
      </w:tblGrid>
      <w:tr w:rsidR="00D95A43">
        <w:trPr>
          <w:trHeight w:val="36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D95A43">
            <w:pPr>
              <w:jc w:val="bot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18"/>
              </w:rPr>
            </w:pPr>
            <w:r>
              <w:rPr>
                <w:sz w:val="18"/>
              </w:rPr>
              <w:t>Всего ОУ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18"/>
              </w:rPr>
            </w:pPr>
            <w:r>
              <w:rPr>
                <w:sz w:val="18"/>
              </w:rPr>
              <w:t>ППО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18"/>
              </w:rPr>
            </w:pPr>
            <w:r>
              <w:rPr>
                <w:sz w:val="18"/>
              </w:rPr>
              <w:t>В них работников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18"/>
              </w:rPr>
            </w:pPr>
            <w:r>
              <w:rPr>
                <w:sz w:val="18"/>
              </w:rPr>
              <w:t>ЧП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Охват </w:t>
            </w:r>
            <w:proofErr w:type="spellStart"/>
            <w:r>
              <w:rPr>
                <w:sz w:val="18"/>
              </w:rPr>
              <w:t>профчленством</w:t>
            </w:r>
            <w:proofErr w:type="spellEnd"/>
          </w:p>
        </w:tc>
      </w:tr>
      <w:tr w:rsidR="00D95A43">
        <w:trPr>
          <w:trHeight w:val="36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1221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867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71,8</w:t>
            </w:r>
          </w:p>
        </w:tc>
      </w:tr>
      <w:tr w:rsidR="00D95A43">
        <w:trPr>
          <w:trHeight w:val="36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1258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845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67,2</w:t>
            </w:r>
          </w:p>
        </w:tc>
      </w:tr>
      <w:tr w:rsidR="00D95A43">
        <w:trPr>
          <w:trHeight w:val="36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1150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815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A43" w:rsidRDefault="009167C9">
            <w:pPr>
              <w:jc w:val="both"/>
              <w:rPr>
                <w:sz w:val="28"/>
              </w:rPr>
            </w:pPr>
            <w:r>
              <w:rPr>
                <w:sz w:val="28"/>
              </w:rPr>
              <w:t>70,9</w:t>
            </w:r>
          </w:p>
        </w:tc>
      </w:tr>
    </w:tbl>
    <w:p w:rsidR="00D95A43" w:rsidRDefault="009167C9">
      <w:pPr>
        <w:ind w:firstLine="708"/>
        <w:jc w:val="both"/>
        <w:outlineLvl w:val="0"/>
        <w:rPr>
          <w:sz w:val="28"/>
          <w:shd w:val="clear" w:color="auto" w:fill="FFFFFF"/>
        </w:rPr>
      </w:pPr>
      <w:proofErr w:type="gramStart"/>
      <w:r>
        <w:rPr>
          <w:sz w:val="28"/>
        </w:rPr>
        <w:t>Несмотря на то, что в 2020 году были ликвидированы МБОУ «</w:t>
      </w:r>
      <w:proofErr w:type="spellStart"/>
      <w:r>
        <w:rPr>
          <w:sz w:val="28"/>
        </w:rPr>
        <w:t>Левшинская</w:t>
      </w:r>
      <w:proofErr w:type="spellEnd"/>
      <w:r>
        <w:rPr>
          <w:sz w:val="28"/>
        </w:rPr>
        <w:t xml:space="preserve"> ООШ» Льговского района и </w:t>
      </w:r>
      <w:r>
        <w:rPr>
          <w:sz w:val="28"/>
          <w:shd w:val="clear" w:color="auto" w:fill="FFFFFF"/>
        </w:rPr>
        <w:t xml:space="preserve">МБДОУ «Детский сад №8 г. Льгова», впервые за 5 последних лет удалось добиться положительной динамики охвата </w:t>
      </w:r>
      <w:proofErr w:type="spellStart"/>
      <w:r>
        <w:rPr>
          <w:sz w:val="28"/>
          <w:shd w:val="clear" w:color="auto" w:fill="FFFFFF"/>
        </w:rPr>
        <w:t>профчленством</w:t>
      </w:r>
      <w:proofErr w:type="spellEnd"/>
      <w:r>
        <w:rPr>
          <w:sz w:val="28"/>
          <w:shd w:val="clear" w:color="auto" w:fill="FFFFFF"/>
        </w:rPr>
        <w:t xml:space="preserve"> благодаря скоординированным действиям по приему в Профсоюз, в том числе в дистанционном режиме, работников, вновь пришедших на работу </w:t>
      </w:r>
      <w:r>
        <w:rPr>
          <w:sz w:val="28"/>
          <w:shd w:val="clear" w:color="auto" w:fill="FFFFFF"/>
        </w:rPr>
        <w:t>в учреждения образования, а также увеличению количества членов Профсоюза в</w:t>
      </w:r>
      <w:proofErr w:type="gramEnd"/>
      <w:r>
        <w:rPr>
          <w:sz w:val="28"/>
          <w:shd w:val="clear" w:color="auto" w:fill="FFFFFF"/>
        </w:rPr>
        <w:t xml:space="preserve"> МКОУ «</w:t>
      </w:r>
      <w:proofErr w:type="spellStart"/>
      <w:r>
        <w:rPr>
          <w:sz w:val="28"/>
          <w:shd w:val="clear" w:color="auto" w:fill="FFFFFF"/>
        </w:rPr>
        <w:t>Шерекинская</w:t>
      </w:r>
      <w:proofErr w:type="spellEnd"/>
      <w:r>
        <w:rPr>
          <w:sz w:val="28"/>
          <w:shd w:val="clear" w:color="auto" w:fill="FFFFFF"/>
        </w:rPr>
        <w:t xml:space="preserve"> СОШ». </w:t>
      </w:r>
      <w:proofErr w:type="gramStart"/>
      <w:r>
        <w:rPr>
          <w:sz w:val="28"/>
        </w:rPr>
        <w:t xml:space="preserve">Абсолютное большинство образовательных организаций имеют ППО, являющиеся полноправными представителями интересов работников в отрасли. </w:t>
      </w:r>
      <w:proofErr w:type="gramEnd"/>
    </w:p>
    <w:p w:rsidR="00D95A43" w:rsidRDefault="009167C9">
      <w:pPr>
        <w:ind w:firstLine="708"/>
        <w:jc w:val="both"/>
        <w:outlineLvl w:val="0"/>
        <w:rPr>
          <w:sz w:val="28"/>
        </w:rPr>
      </w:pPr>
      <w:r>
        <w:rPr>
          <w:sz w:val="28"/>
        </w:rPr>
        <w:t>На отчетно-выборной к</w:t>
      </w:r>
      <w:r>
        <w:rPr>
          <w:sz w:val="28"/>
        </w:rPr>
        <w:t xml:space="preserve">онференции </w:t>
      </w:r>
      <w:proofErr w:type="spellStart"/>
      <w:r>
        <w:rPr>
          <w:sz w:val="28"/>
        </w:rPr>
        <w:t>Льговской</w:t>
      </w:r>
      <w:proofErr w:type="spellEnd"/>
      <w:r>
        <w:rPr>
          <w:sz w:val="28"/>
        </w:rPr>
        <w:t xml:space="preserve"> ТПО в 2019 году были намечены цели и задачи по организационному укреплению, повышению эффективности работы комитетов территориальной и первичных организаций по уставным направлениям деятельности, повышению профессионализма и правовой г</w:t>
      </w:r>
      <w:r>
        <w:rPr>
          <w:sz w:val="28"/>
        </w:rPr>
        <w:t>рамотности профсоюзного актива. Вновь избранный председатель Кучерявых Н.М., несмотря на ограничение возможностей проведения активной профсоюзной работы вследствие профилактики Covid19, установила тесный конта</w:t>
      </w:r>
      <w:proofErr w:type="gramStart"/>
      <w:r>
        <w:rPr>
          <w:sz w:val="28"/>
        </w:rPr>
        <w:t>кт с пр</w:t>
      </w:r>
      <w:proofErr w:type="gramEnd"/>
      <w:r>
        <w:rPr>
          <w:sz w:val="28"/>
        </w:rPr>
        <w:t>едседателями ППО, профактивом, организов</w:t>
      </w:r>
      <w:r>
        <w:rPr>
          <w:sz w:val="28"/>
        </w:rPr>
        <w:t xml:space="preserve">ала обмен оперативной информацией в мессенджерах и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 xml:space="preserve">, наладила работу сайта, </w:t>
      </w:r>
      <w:r>
        <w:rPr>
          <w:sz w:val="28"/>
        </w:rPr>
        <w:lastRenderedPageBreak/>
        <w:t>реализует индивидуальный подход в работе с социальными партнерами и руководителями учреждений образования.</w:t>
      </w:r>
    </w:p>
    <w:p w:rsidR="00D95A43" w:rsidRDefault="009167C9">
      <w:pPr>
        <w:ind w:firstLine="708"/>
        <w:jc w:val="both"/>
        <w:outlineLvl w:val="0"/>
        <w:rPr>
          <w:sz w:val="28"/>
        </w:rPr>
      </w:pPr>
      <w:r>
        <w:rPr>
          <w:sz w:val="28"/>
          <w:shd w:val="clear" w:color="auto" w:fill="FFFFFF"/>
        </w:rPr>
        <w:t xml:space="preserve">Вместе с тем, в связи с выходом из Профсоюза </w:t>
      </w:r>
      <w:proofErr w:type="gramStart"/>
      <w:r>
        <w:rPr>
          <w:sz w:val="28"/>
          <w:shd w:val="clear" w:color="auto" w:fill="FFFFFF"/>
        </w:rPr>
        <w:t>ликвидирована</w:t>
      </w:r>
      <w:proofErr w:type="gramEnd"/>
      <w:r>
        <w:rPr>
          <w:sz w:val="28"/>
          <w:shd w:val="clear" w:color="auto" w:fill="FFFFFF"/>
        </w:rPr>
        <w:t xml:space="preserve"> ППО в </w:t>
      </w:r>
      <w:r>
        <w:rPr>
          <w:sz w:val="28"/>
          <w:shd w:val="clear" w:color="auto" w:fill="FFFFFF"/>
        </w:rPr>
        <w:t xml:space="preserve">Селекционном детском саду, также вышли из Профсоюза 10 из 13 работников централизованной бухгалтерии. </w:t>
      </w:r>
      <w:r>
        <w:rPr>
          <w:sz w:val="28"/>
        </w:rPr>
        <w:t>Отсутствует ППО в МКОУ «</w:t>
      </w:r>
      <w:proofErr w:type="spellStart"/>
      <w:r>
        <w:rPr>
          <w:sz w:val="28"/>
        </w:rPr>
        <w:t>Иванчиковская</w:t>
      </w:r>
      <w:proofErr w:type="spellEnd"/>
      <w:r>
        <w:rPr>
          <w:sz w:val="28"/>
        </w:rPr>
        <w:t xml:space="preserve"> СОШ», «Ольшанская ООШ», только 35% работников являются членами Профсоюза в коррекционной школе 8-го вида, 14% - в ДЮ</w:t>
      </w:r>
      <w:r>
        <w:rPr>
          <w:sz w:val="28"/>
        </w:rPr>
        <w:t xml:space="preserve">СШ. </w:t>
      </w:r>
      <w:r>
        <w:rPr>
          <w:sz w:val="28"/>
          <w:shd w:val="clear" w:color="auto" w:fill="FFFFFF"/>
        </w:rPr>
        <w:t xml:space="preserve">Остается низким охват </w:t>
      </w:r>
      <w:proofErr w:type="spellStart"/>
      <w:r>
        <w:rPr>
          <w:sz w:val="28"/>
          <w:shd w:val="clear" w:color="auto" w:fill="FFFFFF"/>
        </w:rPr>
        <w:t>профчленством</w:t>
      </w:r>
      <w:proofErr w:type="spellEnd"/>
      <w:r>
        <w:rPr>
          <w:sz w:val="28"/>
          <w:shd w:val="clear" w:color="auto" w:fill="FFFFFF"/>
        </w:rPr>
        <w:t xml:space="preserve"> среди молодежи до 35 лет (76%),  а в целом в ТПО - существенно ниже областного - 70.9%. </w:t>
      </w:r>
    </w:p>
    <w:p w:rsidR="00D95A43" w:rsidRDefault="009167C9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Несмотря на определенные позитивные сдвиги, имеются и другие резервы в работе по мотивации </w:t>
      </w:r>
      <w:proofErr w:type="spellStart"/>
      <w:r>
        <w:rPr>
          <w:sz w:val="28"/>
        </w:rPr>
        <w:t>профчленства</w:t>
      </w:r>
      <w:proofErr w:type="spellEnd"/>
      <w:r>
        <w:rPr>
          <w:sz w:val="28"/>
        </w:rPr>
        <w:t>.</w:t>
      </w:r>
    </w:p>
    <w:p w:rsidR="00D95A43" w:rsidRDefault="009167C9">
      <w:pPr>
        <w:ind w:firstLine="709"/>
        <w:jc w:val="both"/>
        <w:rPr>
          <w:sz w:val="28"/>
        </w:rPr>
      </w:pPr>
      <w:r>
        <w:rPr>
          <w:sz w:val="28"/>
        </w:rPr>
        <w:t xml:space="preserve">Среди факторов, положительно влияющих на мотивацию </w:t>
      </w:r>
      <w:proofErr w:type="spellStart"/>
      <w:r>
        <w:rPr>
          <w:sz w:val="28"/>
        </w:rPr>
        <w:t>профчленства</w:t>
      </w:r>
      <w:proofErr w:type="spellEnd"/>
      <w:r>
        <w:rPr>
          <w:sz w:val="28"/>
        </w:rPr>
        <w:t xml:space="preserve">, можно назвать </w:t>
      </w:r>
      <w:r>
        <w:rPr>
          <w:sz w:val="28"/>
        </w:rPr>
        <w:t>деятельност</w:t>
      </w:r>
      <w:r w:rsidR="000D404E">
        <w:rPr>
          <w:sz w:val="28"/>
        </w:rPr>
        <w:t>ь</w:t>
      </w:r>
      <w:r>
        <w:rPr>
          <w:sz w:val="28"/>
        </w:rPr>
        <w:t xml:space="preserve"> райкома по представительству и защите трудовых прав и интересов членов Профсоюза. </w:t>
      </w:r>
      <w:r w:rsidRPr="000D404E">
        <w:rPr>
          <w:sz w:val="28"/>
        </w:rPr>
        <w:t>Так, в 2019 году с Администрацией города Льгова и администраций Льговс</w:t>
      </w:r>
      <w:r w:rsidRPr="000D404E">
        <w:rPr>
          <w:sz w:val="28"/>
        </w:rPr>
        <w:t>кого района были заключены Территориальные отраслевые соглашения на 2019-2022 годы с участием Глав администрации, которые прошли уведомительную регистрацию в областном комитете по труду и занятости.</w:t>
      </w:r>
      <w:r w:rsidRPr="000D404E">
        <w:rPr>
          <w:sz w:val="28"/>
        </w:rPr>
        <w:t xml:space="preserve">  </w:t>
      </w:r>
      <w:r w:rsidRPr="000D404E">
        <w:rPr>
          <w:sz w:val="28"/>
        </w:rPr>
        <w:t>В актуальном режиме поддерживается реестр коллективных договоров, которые имеются во всех ППО</w:t>
      </w:r>
      <w:r>
        <w:rPr>
          <w:sz w:val="28"/>
        </w:rPr>
        <w:t xml:space="preserve">. Председатели ППО периодически обновляют социальные паспорта, которые помогают в организации адресных форм работы. </w:t>
      </w:r>
      <w:proofErr w:type="gramStart"/>
      <w:r>
        <w:rPr>
          <w:sz w:val="28"/>
        </w:rPr>
        <w:t>Председатель Кучерявых Н.М. входит в</w:t>
      </w:r>
      <w:r>
        <w:rPr>
          <w:sz w:val="28"/>
        </w:rPr>
        <w:t xml:space="preserve"> состав районной и городской отраслевых трехсторонних комиссий по регулированию социально-трудовых отношений, аттестации руководителей образовательных организаций, приемке образовательных организаций к новому учебному году, оргкомитеты и жюри различных мун</w:t>
      </w:r>
      <w:r>
        <w:rPr>
          <w:sz w:val="28"/>
        </w:rPr>
        <w:t xml:space="preserve">иципальных конкурсов и мероприятий, принимает участие в заседаниях коллегий </w:t>
      </w:r>
      <w:r>
        <w:rPr>
          <w:sz w:val="28"/>
          <w:shd w:val="clear" w:color="auto" w:fill="FFFFFF"/>
        </w:rPr>
        <w:t>отделов образования г</w:t>
      </w:r>
      <w:r>
        <w:rPr>
          <w:sz w:val="28"/>
        </w:rPr>
        <w:t>орода и района.</w:t>
      </w:r>
      <w:proofErr w:type="gramEnd"/>
      <w:r>
        <w:rPr>
          <w:sz w:val="28"/>
        </w:rPr>
        <w:t xml:space="preserve"> Кроме того, председатель и члены райкома участвуют в подготовке и в публичном рассмотрении проектов муниципальных нормативных документов, затра</w:t>
      </w:r>
      <w:r>
        <w:rPr>
          <w:sz w:val="28"/>
        </w:rPr>
        <w:t xml:space="preserve">гивающих интересы работников отрасли  образования (слушания в Городском и Представительном собрании). </w:t>
      </w:r>
    </w:p>
    <w:p w:rsidR="00D95A43" w:rsidRDefault="009167C9">
      <w:pPr>
        <w:ind w:firstLine="709"/>
        <w:jc w:val="both"/>
        <w:rPr>
          <w:sz w:val="28"/>
        </w:rPr>
      </w:pPr>
      <w:r>
        <w:rPr>
          <w:sz w:val="28"/>
        </w:rPr>
        <w:t xml:space="preserve">В 2020 году райкомом </w:t>
      </w:r>
      <w:proofErr w:type="spellStart"/>
      <w:r>
        <w:rPr>
          <w:sz w:val="28"/>
        </w:rPr>
        <w:t>Льговской</w:t>
      </w:r>
      <w:proofErr w:type="spellEnd"/>
      <w:r>
        <w:rPr>
          <w:sz w:val="28"/>
        </w:rPr>
        <w:t xml:space="preserve"> ТПО на основе областной разработана Программа по мотивации </w:t>
      </w:r>
      <w:proofErr w:type="spellStart"/>
      <w:r>
        <w:rPr>
          <w:sz w:val="28"/>
        </w:rPr>
        <w:t>профчленства</w:t>
      </w:r>
      <w:proofErr w:type="spellEnd"/>
      <w:r>
        <w:rPr>
          <w:sz w:val="28"/>
        </w:rPr>
        <w:t>, в соответствии с  которой запланирована система с</w:t>
      </w:r>
      <w:r>
        <w:rPr>
          <w:sz w:val="28"/>
        </w:rPr>
        <w:t>оответствующих мероприятий, Акций, таких как выезды в «проблемные» ППО,  встречи с коллективами, обучение различных категорий профактива, направленное на повышение правовой грамотности, эффективности профсоюзной работы по уставным направлениям деятельности</w:t>
      </w:r>
      <w:r>
        <w:rPr>
          <w:sz w:val="28"/>
        </w:rPr>
        <w:t>.</w:t>
      </w:r>
    </w:p>
    <w:p w:rsidR="00D95A43" w:rsidRDefault="009167C9">
      <w:pPr>
        <w:ind w:firstLine="709"/>
        <w:jc w:val="both"/>
        <w:rPr>
          <w:sz w:val="28"/>
        </w:rPr>
      </w:pPr>
      <w:r>
        <w:rPr>
          <w:sz w:val="28"/>
        </w:rPr>
        <w:t>Заседания райкома проводятся в соответствии с планом работы н</w:t>
      </w:r>
      <w:r>
        <w:rPr>
          <w:sz w:val="28"/>
          <w:shd w:val="clear" w:color="auto" w:fill="FFFF00"/>
        </w:rPr>
        <w:t>е реже 1 раза в год, президиума – 1 раз в 2 месяца.</w:t>
      </w:r>
      <w:r>
        <w:rPr>
          <w:sz w:val="28"/>
        </w:rPr>
        <w:t xml:space="preserve"> План работы </w:t>
      </w:r>
      <w:proofErr w:type="spellStart"/>
      <w:r>
        <w:rPr>
          <w:sz w:val="28"/>
        </w:rPr>
        <w:t>Льговской</w:t>
      </w:r>
      <w:proofErr w:type="spellEnd"/>
      <w:r>
        <w:rPr>
          <w:sz w:val="28"/>
        </w:rPr>
        <w:t xml:space="preserve"> ТПО принят на заседании районного комитета в феврале, включает ряд мероприятий по укреплению организационного единства.</w:t>
      </w:r>
      <w:r>
        <w:rPr>
          <w:sz w:val="28"/>
        </w:rPr>
        <w:t xml:space="preserve"> В мае рассматривался </w:t>
      </w:r>
      <w:r w:rsidR="000D404E">
        <w:rPr>
          <w:sz w:val="28"/>
        </w:rPr>
        <w:t xml:space="preserve">опыт работы ряда ППО по </w:t>
      </w:r>
      <w:r>
        <w:rPr>
          <w:sz w:val="28"/>
        </w:rPr>
        <w:t>вопрос</w:t>
      </w:r>
      <w:r w:rsidR="000D404E"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  <w:shd w:val="clear" w:color="auto" w:fill="FFFF00"/>
        </w:rPr>
        <w:t xml:space="preserve">«О мотивации профсоюзного членства и </w:t>
      </w:r>
      <w:r w:rsidR="000D404E">
        <w:rPr>
          <w:sz w:val="28"/>
          <w:shd w:val="clear" w:color="auto" w:fill="FFFF00"/>
        </w:rPr>
        <w:t xml:space="preserve">развитии </w:t>
      </w:r>
      <w:r>
        <w:rPr>
          <w:sz w:val="28"/>
          <w:shd w:val="clear" w:color="auto" w:fill="FFFF00"/>
        </w:rPr>
        <w:t>позитивного имиджа Профсоюза»</w:t>
      </w:r>
      <w:r>
        <w:rPr>
          <w:sz w:val="28"/>
        </w:rPr>
        <w:t xml:space="preserve">, в сентябре – «Об обеспечении учета мнения профсоюзного комитета </w:t>
      </w:r>
      <w:r>
        <w:rPr>
          <w:sz w:val="28"/>
          <w:shd w:val="clear" w:color="auto" w:fill="FFFF00"/>
        </w:rPr>
        <w:t>при принятии</w:t>
      </w:r>
      <w:r w:rsidR="000D404E">
        <w:rPr>
          <w:sz w:val="28"/>
          <w:shd w:val="clear" w:color="auto" w:fill="FFFF00"/>
        </w:rPr>
        <w:t xml:space="preserve"> локальных актов, затрагивающих трудовые права и интересы работающих</w:t>
      </w:r>
      <w:r>
        <w:rPr>
          <w:sz w:val="28"/>
          <w:shd w:val="clear" w:color="auto" w:fill="FFFF00"/>
        </w:rPr>
        <w:t>».</w:t>
      </w:r>
      <w:r>
        <w:rPr>
          <w:sz w:val="28"/>
        </w:rPr>
        <w:t xml:space="preserve"> Планы ППО строятся на основании плана работы райкома, выборочно предоставляются </w:t>
      </w:r>
      <w:r w:rsidR="000D404E">
        <w:rPr>
          <w:sz w:val="28"/>
        </w:rPr>
        <w:t xml:space="preserve">в президиум райкома. </w:t>
      </w:r>
      <w:proofErr w:type="gramStart"/>
      <w:r>
        <w:rPr>
          <w:sz w:val="28"/>
        </w:rPr>
        <w:t>Из 35 ППО 25  председателей - с опытом профсоюзной работы, 10  впервые избраны в 2019г., 1 – в 2020 году.</w:t>
      </w:r>
      <w:proofErr w:type="gramEnd"/>
    </w:p>
    <w:p w:rsidR="00D95A43" w:rsidRDefault="009167C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2020 и истекшем периоде 2021 года 100% членов Профсоюза </w:t>
      </w:r>
      <w:proofErr w:type="spellStart"/>
      <w:r>
        <w:rPr>
          <w:sz w:val="28"/>
        </w:rPr>
        <w:t>Льговской</w:t>
      </w:r>
      <w:proofErr w:type="spellEnd"/>
      <w:r>
        <w:rPr>
          <w:sz w:val="28"/>
        </w:rPr>
        <w:t xml:space="preserve"> ТПО </w:t>
      </w:r>
      <w:proofErr w:type="gramStart"/>
      <w:r>
        <w:rPr>
          <w:sz w:val="28"/>
        </w:rPr>
        <w:t>поставлены</w:t>
      </w:r>
      <w:proofErr w:type="gramEnd"/>
      <w:r>
        <w:rPr>
          <w:sz w:val="28"/>
        </w:rPr>
        <w:t xml:space="preserve"> на электронный учет, идет работа по их подключению в Программе Профсоюза  </w:t>
      </w:r>
      <w:proofErr w:type="spellStart"/>
      <w:r>
        <w:rPr>
          <w:sz w:val="28"/>
        </w:rPr>
        <w:t>Profbonus</w:t>
      </w:r>
      <w:proofErr w:type="spellEnd"/>
      <w:r>
        <w:rPr>
          <w:sz w:val="28"/>
        </w:rPr>
        <w:t xml:space="preserve"> (на данный момент используют 35 человек). Имеет место определенная система в ведении делопроизводства, утверждена  номенклатура дел ТПО и ППО. Пост</w:t>
      </w:r>
      <w:r>
        <w:rPr>
          <w:sz w:val="28"/>
        </w:rPr>
        <w:t>ановления и другие решения выборных коллегиальных органов оформлены должным образом, каждый пятилетний срок в соответствии с номенклатурой оформляется пакет документов для сдачи в муниципальный архив (последний раз сдан в 2019 году).</w:t>
      </w:r>
    </w:p>
    <w:p w:rsidR="00D95A43" w:rsidRDefault="009167C9">
      <w:pPr>
        <w:ind w:firstLine="709"/>
        <w:jc w:val="both"/>
        <w:rPr>
          <w:sz w:val="28"/>
        </w:rPr>
      </w:pPr>
      <w:r>
        <w:rPr>
          <w:sz w:val="28"/>
        </w:rPr>
        <w:t xml:space="preserve">В работе </w:t>
      </w:r>
      <w:proofErr w:type="spellStart"/>
      <w:r>
        <w:rPr>
          <w:sz w:val="28"/>
        </w:rPr>
        <w:t>Льговской</w:t>
      </w:r>
      <w:proofErr w:type="spellEnd"/>
      <w:r>
        <w:rPr>
          <w:sz w:val="28"/>
        </w:rPr>
        <w:t xml:space="preserve"> ТПО</w:t>
      </w:r>
      <w:r>
        <w:rPr>
          <w:b/>
          <w:sz w:val="28"/>
        </w:rPr>
        <w:t xml:space="preserve"> </w:t>
      </w:r>
      <w:r>
        <w:rPr>
          <w:sz w:val="28"/>
        </w:rPr>
        <w:t>практикуются:</w:t>
      </w:r>
    </w:p>
    <w:p w:rsidR="00D95A43" w:rsidRDefault="009167C9">
      <w:pPr>
        <w:ind w:firstLine="709"/>
        <w:jc w:val="both"/>
        <w:rPr>
          <w:sz w:val="28"/>
        </w:rPr>
      </w:pPr>
      <w:r>
        <w:rPr>
          <w:sz w:val="28"/>
        </w:rPr>
        <w:t xml:space="preserve">- выступления перед социальными партнерами, руководителями и работниками учреждений отрасли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различного</w:t>
      </w:r>
      <w:proofErr w:type="gramEnd"/>
      <w:r>
        <w:rPr>
          <w:sz w:val="28"/>
        </w:rPr>
        <w:t xml:space="preserve"> рода совместных мероприятиях;</w:t>
      </w:r>
    </w:p>
    <w:p w:rsidR="00D95A43" w:rsidRDefault="009167C9">
      <w:pPr>
        <w:ind w:firstLine="709"/>
        <w:jc w:val="both"/>
        <w:rPr>
          <w:sz w:val="28"/>
        </w:rPr>
      </w:pPr>
      <w:r>
        <w:rPr>
          <w:sz w:val="28"/>
        </w:rPr>
        <w:t>-   выезды в ППО с целью оказания практической помощи (в том числе совместно с представителями муниципаль</w:t>
      </w:r>
      <w:r>
        <w:rPr>
          <w:sz w:val="28"/>
        </w:rPr>
        <w:t xml:space="preserve">ных органов власти); </w:t>
      </w:r>
    </w:p>
    <w:p w:rsidR="00D95A43" w:rsidRDefault="009167C9">
      <w:pPr>
        <w:ind w:firstLine="709"/>
        <w:jc w:val="both"/>
        <w:rPr>
          <w:sz w:val="28"/>
        </w:rPr>
      </w:pPr>
      <w:r>
        <w:rPr>
          <w:sz w:val="28"/>
        </w:rPr>
        <w:t>- работа с профсоюзным активом: обучение, культурно-массовая, физкультурно-спортивная работа, организация оздоровления и отдыха.</w:t>
      </w:r>
    </w:p>
    <w:p w:rsidR="00D95A43" w:rsidRDefault="009167C9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</w:rPr>
        <w:t>Райком координирует работу ППО по выполнению уставных задач</w:t>
      </w:r>
      <w:r>
        <w:rPr>
          <w:sz w:val="28"/>
        </w:rPr>
        <w:t xml:space="preserve"> при подготовке и заключении коллективных договоров, обеспечении учета мнения при принятии локальных актов, затрагивающих трудовые интересы работников, </w:t>
      </w:r>
      <w:r>
        <w:rPr>
          <w:sz w:val="28"/>
          <w:shd w:val="clear" w:color="auto" w:fill="FFFFFF"/>
        </w:rPr>
        <w:t>участии в работе различных комиссий образовательных организаций, содействии созданию здоровых и безопасн</w:t>
      </w:r>
      <w:r>
        <w:rPr>
          <w:sz w:val="28"/>
          <w:shd w:val="clear" w:color="auto" w:fill="FFFFFF"/>
        </w:rPr>
        <w:t>ых условий труда.</w:t>
      </w:r>
    </w:p>
    <w:p w:rsidR="00D95A43" w:rsidRDefault="009167C9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Внештатный технический инспектор труда от ТПО Богомолов Н.Е. и внештатный правовой инспектор </w:t>
      </w:r>
      <w:proofErr w:type="spellStart"/>
      <w:r>
        <w:rPr>
          <w:sz w:val="28"/>
        </w:rPr>
        <w:t>Несинова</w:t>
      </w:r>
      <w:proofErr w:type="spellEnd"/>
      <w:r>
        <w:rPr>
          <w:sz w:val="28"/>
        </w:rPr>
        <w:t xml:space="preserve"> М.В., председатель ТПО Кучерявых Н.М. регулярно принимают участие в совместных с отделами образования совещаниях, выездах в образователь</w:t>
      </w:r>
      <w:r>
        <w:rPr>
          <w:sz w:val="28"/>
        </w:rPr>
        <w:t>ные учреждения, проводят проверки соблюдения трудового законодательства в учреждениях образования  в случаях  письменных обращений профсоюзных комитетов или членов Профсоюза, в рамках региональных профсоюзных тематических проверок с последующим обсуждением</w:t>
      </w:r>
      <w:proofErr w:type="gramEnd"/>
      <w:r>
        <w:rPr>
          <w:sz w:val="28"/>
        </w:rPr>
        <w:t xml:space="preserve"> на заседаниях </w:t>
      </w:r>
      <w:r w:rsidR="000D404E" w:rsidRPr="000D404E">
        <w:rPr>
          <w:sz w:val="28"/>
        </w:rPr>
        <w:t>президиума</w:t>
      </w:r>
      <w:r w:rsidRPr="000D404E">
        <w:rPr>
          <w:sz w:val="28"/>
        </w:rPr>
        <w:t>.</w:t>
      </w:r>
      <w:r>
        <w:rPr>
          <w:sz w:val="28"/>
        </w:rPr>
        <w:t xml:space="preserve"> В рамках подготовки к заседаниям райкома и президиума проводится сбор информации по вопросам совместной работы администрации, профсоюзных комитетов ППО.</w:t>
      </w:r>
    </w:p>
    <w:p w:rsidR="00D95A43" w:rsidRDefault="009167C9">
      <w:pPr>
        <w:pStyle w:val="210"/>
        <w:spacing w:after="0" w:line="100" w:lineRule="atLeast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Льговская</w:t>
      </w:r>
      <w:proofErr w:type="spellEnd"/>
      <w:r>
        <w:rPr>
          <w:sz w:val="28"/>
        </w:rPr>
        <w:t xml:space="preserve"> ТПО активно участвует в региональных профсоюзных мероприя</w:t>
      </w:r>
      <w:r>
        <w:rPr>
          <w:sz w:val="28"/>
        </w:rPr>
        <w:t xml:space="preserve">тиях, конкурсах и Акциях: </w:t>
      </w:r>
      <w:proofErr w:type="gramStart"/>
      <w:r>
        <w:rPr>
          <w:sz w:val="28"/>
        </w:rPr>
        <w:t>Смотре</w:t>
      </w:r>
      <w:proofErr w:type="gramEnd"/>
      <w:r>
        <w:rPr>
          <w:sz w:val="28"/>
        </w:rPr>
        <w:t xml:space="preserve"> художественной самодеятельности, акции «Солдатские обелиски», конкурсах «Профсоюзы в действии» и других. Райкомом поощряется проведение в ППО мероприятий физкультурно-массовой направленности, экскурсионной деятельности. </w:t>
      </w:r>
    </w:p>
    <w:p w:rsidR="00D95A43" w:rsidRDefault="009167C9">
      <w:pPr>
        <w:pStyle w:val="210"/>
        <w:spacing w:after="0" w:line="100" w:lineRule="atLeast"/>
        <w:ind w:left="0" w:firstLine="709"/>
        <w:jc w:val="both"/>
        <w:rPr>
          <w:sz w:val="28"/>
        </w:rPr>
      </w:pPr>
      <w:r>
        <w:rPr>
          <w:sz w:val="28"/>
        </w:rPr>
        <w:t>Пр</w:t>
      </w:r>
      <w:r>
        <w:rPr>
          <w:sz w:val="28"/>
        </w:rPr>
        <w:t xml:space="preserve">офактив </w:t>
      </w:r>
      <w:proofErr w:type="spellStart"/>
      <w:r>
        <w:rPr>
          <w:sz w:val="28"/>
        </w:rPr>
        <w:t>Льговской</w:t>
      </w:r>
      <w:proofErr w:type="spellEnd"/>
      <w:r>
        <w:rPr>
          <w:sz w:val="28"/>
        </w:rPr>
        <w:t xml:space="preserve"> ТПО в 2020 и 2021 годах участвовал практически во всех онлайн-событиях по линии Профсоюза, курсах повышения квалификации, таких как Фестиваль «Таир-2020», «Профсоюзный </w:t>
      </w:r>
      <w:proofErr w:type="spellStart"/>
      <w:r>
        <w:rPr>
          <w:sz w:val="28"/>
        </w:rPr>
        <w:t>Антистресс</w:t>
      </w:r>
      <w:proofErr w:type="spellEnd"/>
      <w:r>
        <w:rPr>
          <w:sz w:val="28"/>
        </w:rPr>
        <w:t>» и другие, больше половины ППО приняли активное участие в И</w:t>
      </w:r>
      <w:r>
        <w:rPr>
          <w:sz w:val="28"/>
        </w:rPr>
        <w:t>нтернет-</w:t>
      </w:r>
      <w:proofErr w:type="spellStart"/>
      <w:r>
        <w:rPr>
          <w:sz w:val="28"/>
        </w:rPr>
        <w:t>флэшмобе</w:t>
      </w:r>
      <w:proofErr w:type="spellEnd"/>
      <w:r>
        <w:rPr>
          <w:sz w:val="28"/>
        </w:rPr>
        <w:t xml:space="preserve"> Профсоюза 7 апреля в рамках Всемирного дня Здоровья.</w:t>
      </w:r>
    </w:p>
    <w:p w:rsidR="00D95A43" w:rsidRDefault="009167C9">
      <w:pPr>
        <w:pStyle w:val="210"/>
        <w:spacing w:after="0" w:line="10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Сложилась и развивается система </w:t>
      </w:r>
      <w:r>
        <w:rPr>
          <w:b/>
          <w:sz w:val="28"/>
        </w:rPr>
        <w:t>информационной работы</w:t>
      </w:r>
      <w:r>
        <w:rPr>
          <w:sz w:val="28"/>
        </w:rPr>
        <w:t>. Координация деятельности осуществляется на заседаниях райкома, обмен информацией  - по электронной почте, в мессенджерах. Сайт орга</w:t>
      </w:r>
      <w:r>
        <w:rPr>
          <w:sz w:val="28"/>
        </w:rPr>
        <w:t xml:space="preserve">низации недавно модернизирован, содержит актуальную информацию, новостную ленту, отображается в группе организации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 xml:space="preserve">. Странички на сайтах образовательных учреждений есть в 19 из 35 ППО. Во всех ППО имеются </w:t>
      </w:r>
      <w:r>
        <w:rPr>
          <w:sz w:val="28"/>
        </w:rPr>
        <w:lastRenderedPageBreak/>
        <w:t>стенды (профсоюзные уголки) в доступных дл</w:t>
      </w:r>
      <w:r>
        <w:rPr>
          <w:sz w:val="28"/>
        </w:rPr>
        <w:t xml:space="preserve">я членов Профсоюза местах с размещенной информацией по направлениям деятельности Профсоюза. </w:t>
      </w:r>
      <w:r w:rsidR="000D404E">
        <w:rPr>
          <w:sz w:val="28"/>
        </w:rPr>
        <w:t>В 2019 году прошел районный конкурс «Лучший Профсоюзный уголок».</w:t>
      </w:r>
      <w:bookmarkStart w:id="0" w:name="_GoBack"/>
      <w:bookmarkEnd w:id="0"/>
    </w:p>
    <w:p w:rsidR="00D95A43" w:rsidRPr="000D404E" w:rsidRDefault="000D404E" w:rsidP="000D404E">
      <w:pPr>
        <w:pStyle w:val="210"/>
        <w:spacing w:after="0" w:line="100" w:lineRule="atLeast"/>
        <w:ind w:left="0" w:firstLine="709"/>
        <w:jc w:val="both"/>
        <w:rPr>
          <w:sz w:val="28"/>
          <w:szCs w:val="28"/>
        </w:rPr>
      </w:pPr>
      <w:r w:rsidRPr="000D404E">
        <w:rPr>
          <w:sz w:val="28"/>
        </w:rPr>
        <w:t xml:space="preserve">Средства </w:t>
      </w:r>
      <w:r w:rsidRPr="000D404E">
        <w:rPr>
          <w:sz w:val="28"/>
          <w:szCs w:val="28"/>
        </w:rPr>
        <w:t xml:space="preserve">ППО и ТПО в основном расходуются на проведение культурно-массовых мероприятий, организацию экскурсий, оказание материальной помощи членам Профсоюза, приобретение новогодних подарков, организацию чествования, юбиляров, ветеранов педагогического труда и молодых специалистов, </w:t>
      </w:r>
      <w:proofErr w:type="spellStart"/>
      <w:r w:rsidRPr="000D404E">
        <w:rPr>
          <w:sz w:val="28"/>
          <w:szCs w:val="28"/>
        </w:rPr>
        <w:t>софинансирование</w:t>
      </w:r>
      <w:proofErr w:type="spellEnd"/>
      <w:r w:rsidRPr="000D404E">
        <w:rPr>
          <w:sz w:val="28"/>
          <w:szCs w:val="28"/>
        </w:rPr>
        <w:t xml:space="preserve"> районного этапа конкурсов </w:t>
      </w:r>
      <w:proofErr w:type="spellStart"/>
      <w:r w:rsidRPr="000D404E">
        <w:rPr>
          <w:sz w:val="28"/>
          <w:szCs w:val="28"/>
        </w:rPr>
        <w:t>профмастерства</w:t>
      </w:r>
      <w:proofErr w:type="spellEnd"/>
      <w:r w:rsidRPr="000D404E">
        <w:rPr>
          <w:sz w:val="28"/>
          <w:szCs w:val="28"/>
        </w:rPr>
        <w:t>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95A43" w:rsidRPr="000D404E">
        <w:tc>
          <w:tcPr>
            <w:tcW w:w="3284" w:type="dxa"/>
          </w:tcPr>
          <w:p w:rsidR="00D95A43" w:rsidRPr="000D404E" w:rsidRDefault="000D404E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 w:rsidRPr="000D404E">
              <w:rPr>
                <w:sz w:val="28"/>
              </w:rPr>
              <w:t>в %</w:t>
            </w:r>
          </w:p>
        </w:tc>
        <w:tc>
          <w:tcPr>
            <w:tcW w:w="3285" w:type="dxa"/>
          </w:tcPr>
          <w:p w:rsidR="00D95A43" w:rsidRPr="000D404E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 w:rsidRPr="000D404E">
              <w:rPr>
                <w:sz w:val="28"/>
              </w:rPr>
              <w:t>2019</w:t>
            </w:r>
          </w:p>
        </w:tc>
        <w:tc>
          <w:tcPr>
            <w:tcW w:w="3285" w:type="dxa"/>
          </w:tcPr>
          <w:p w:rsidR="00D95A43" w:rsidRPr="000D404E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 w:rsidRPr="000D404E">
              <w:rPr>
                <w:sz w:val="28"/>
              </w:rPr>
              <w:t>2020</w:t>
            </w:r>
          </w:p>
        </w:tc>
      </w:tr>
      <w:tr w:rsidR="00D95A43">
        <w:tc>
          <w:tcPr>
            <w:tcW w:w="3284" w:type="dxa"/>
          </w:tcPr>
          <w:p w:rsidR="00D95A43" w:rsidRPr="000D404E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 w:rsidRPr="000D404E">
              <w:rPr>
                <w:sz w:val="28"/>
              </w:rPr>
              <w:t>культурно-массовая работа</w:t>
            </w:r>
          </w:p>
        </w:tc>
        <w:tc>
          <w:tcPr>
            <w:tcW w:w="3285" w:type="dxa"/>
          </w:tcPr>
          <w:p w:rsidR="00D95A43" w:rsidRPr="000D404E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 w:rsidRPr="000D404E">
              <w:rPr>
                <w:sz w:val="28"/>
              </w:rPr>
              <w:t>38,8</w:t>
            </w:r>
          </w:p>
        </w:tc>
        <w:tc>
          <w:tcPr>
            <w:tcW w:w="3285" w:type="dxa"/>
          </w:tcPr>
          <w:p w:rsidR="00D95A43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 w:rsidRPr="000D404E">
              <w:rPr>
                <w:sz w:val="28"/>
              </w:rPr>
              <w:t>11,1</w:t>
            </w:r>
          </w:p>
        </w:tc>
      </w:tr>
      <w:tr w:rsidR="00D95A43">
        <w:tc>
          <w:tcPr>
            <w:tcW w:w="3284" w:type="dxa"/>
          </w:tcPr>
          <w:p w:rsidR="00D95A43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информационно-пропагандистская работа</w:t>
            </w:r>
          </w:p>
        </w:tc>
        <w:tc>
          <w:tcPr>
            <w:tcW w:w="3285" w:type="dxa"/>
          </w:tcPr>
          <w:p w:rsidR="00D95A43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3285" w:type="dxa"/>
          </w:tcPr>
          <w:p w:rsidR="00D95A43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</w:tr>
      <w:tr w:rsidR="00D95A43">
        <w:tc>
          <w:tcPr>
            <w:tcW w:w="3284" w:type="dxa"/>
          </w:tcPr>
          <w:p w:rsidR="00D95A43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работа с молодежью</w:t>
            </w:r>
          </w:p>
        </w:tc>
        <w:tc>
          <w:tcPr>
            <w:tcW w:w="3285" w:type="dxa"/>
          </w:tcPr>
          <w:p w:rsidR="00D95A43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285" w:type="dxa"/>
          </w:tcPr>
          <w:p w:rsidR="00D95A43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D95A43">
        <w:tc>
          <w:tcPr>
            <w:tcW w:w="3284" w:type="dxa"/>
          </w:tcPr>
          <w:p w:rsidR="00D95A43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оздоровление и отдых</w:t>
            </w:r>
          </w:p>
        </w:tc>
        <w:tc>
          <w:tcPr>
            <w:tcW w:w="3285" w:type="dxa"/>
          </w:tcPr>
          <w:p w:rsidR="00D95A43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3285" w:type="dxa"/>
          </w:tcPr>
          <w:p w:rsidR="00D95A43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D95A43">
        <w:tc>
          <w:tcPr>
            <w:tcW w:w="3284" w:type="dxa"/>
          </w:tcPr>
          <w:p w:rsidR="00D95A43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материальная помощь</w:t>
            </w:r>
          </w:p>
        </w:tc>
        <w:tc>
          <w:tcPr>
            <w:tcW w:w="3285" w:type="dxa"/>
          </w:tcPr>
          <w:p w:rsidR="00D95A43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85" w:type="dxa"/>
          </w:tcPr>
          <w:p w:rsidR="00D95A43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6,2</w:t>
            </w:r>
          </w:p>
        </w:tc>
      </w:tr>
      <w:tr w:rsidR="00D95A43">
        <w:tc>
          <w:tcPr>
            <w:tcW w:w="3284" w:type="dxa"/>
          </w:tcPr>
          <w:p w:rsidR="00D95A43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спортивные мероприятия</w:t>
            </w:r>
          </w:p>
        </w:tc>
        <w:tc>
          <w:tcPr>
            <w:tcW w:w="3285" w:type="dxa"/>
          </w:tcPr>
          <w:p w:rsidR="00D95A43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285" w:type="dxa"/>
          </w:tcPr>
          <w:p w:rsidR="00D95A43" w:rsidRDefault="009167C9">
            <w:pPr>
              <w:pStyle w:val="210"/>
              <w:spacing w:after="0" w:line="10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D95A43" w:rsidRDefault="009167C9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Льговская</w:t>
      </w:r>
      <w:proofErr w:type="spellEnd"/>
      <w:r>
        <w:rPr>
          <w:sz w:val="28"/>
        </w:rPr>
        <w:t xml:space="preserve"> ТПО является пайщиком кредитно-потребительского кооператива </w:t>
      </w:r>
      <w:r>
        <w:rPr>
          <w:b/>
          <w:sz w:val="28"/>
        </w:rPr>
        <w:t>«Образование»</w:t>
      </w:r>
      <w:r>
        <w:rPr>
          <w:sz w:val="28"/>
        </w:rPr>
        <w:t>, члены Профсоюза проинформированы о предоставляемых кооп</w:t>
      </w:r>
      <w:r>
        <w:rPr>
          <w:sz w:val="28"/>
        </w:rPr>
        <w:t xml:space="preserve">еративом возможностях. Пять человек состоят в нем и периодически пользуются кредитами. </w:t>
      </w:r>
    </w:p>
    <w:p w:rsidR="00D95A43" w:rsidRDefault="009167C9">
      <w:pPr>
        <w:pStyle w:val="210"/>
        <w:spacing w:after="0" w:line="10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В рамках организации работы школы профсоюзного актива в </w:t>
      </w:r>
      <w:proofErr w:type="spellStart"/>
      <w:r>
        <w:rPr>
          <w:sz w:val="28"/>
        </w:rPr>
        <w:t>Льговской</w:t>
      </w:r>
      <w:proofErr w:type="spellEnd"/>
      <w:r>
        <w:rPr>
          <w:sz w:val="28"/>
        </w:rPr>
        <w:t xml:space="preserve"> ТПО </w:t>
      </w:r>
      <w:r>
        <w:rPr>
          <w:b/>
          <w:sz w:val="28"/>
        </w:rPr>
        <w:t>проводится обучение</w:t>
      </w:r>
      <w:r>
        <w:rPr>
          <w:sz w:val="28"/>
        </w:rPr>
        <w:t xml:space="preserve"> председателей ППО два раза в год, председателей ревизионных комиссий  ППО - од</w:t>
      </w:r>
      <w:r>
        <w:rPr>
          <w:sz w:val="28"/>
        </w:rPr>
        <w:t xml:space="preserve">ин раз в год, в том числе, в 2020 году – в онлайн-формате. Внештатные </w:t>
      </w:r>
      <w:proofErr w:type="gramStart"/>
      <w:r>
        <w:rPr>
          <w:sz w:val="28"/>
        </w:rPr>
        <w:t>правовой</w:t>
      </w:r>
      <w:proofErr w:type="gramEnd"/>
      <w:r>
        <w:rPr>
          <w:sz w:val="28"/>
        </w:rPr>
        <w:t xml:space="preserve"> и технические инспекторы участвуют в семинарах, организуемых обкомом Профсоюза. Председатель ТПО периодически принимает участие в работе заседаний профсоюзных комитетов ППО в те</w:t>
      </w:r>
      <w:r>
        <w:rPr>
          <w:sz w:val="28"/>
        </w:rPr>
        <w:t>чение года.</w:t>
      </w:r>
    </w:p>
    <w:p w:rsidR="00D95A43" w:rsidRDefault="009167C9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В </w:t>
      </w:r>
      <w:proofErr w:type="spellStart"/>
      <w:r>
        <w:rPr>
          <w:b/>
          <w:sz w:val="28"/>
        </w:rPr>
        <w:t>Льговской</w:t>
      </w:r>
      <w:proofErr w:type="spellEnd"/>
      <w:r>
        <w:rPr>
          <w:b/>
          <w:sz w:val="28"/>
        </w:rPr>
        <w:t xml:space="preserve"> ТПО создан Молодежный совет. </w:t>
      </w:r>
      <w:r>
        <w:rPr>
          <w:sz w:val="28"/>
        </w:rPr>
        <w:t xml:space="preserve">Председатель – Осетрова Анастасия Павловна, учитель МБОУ «СОШ №1 им. Бессонова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ьгова</w:t>
      </w:r>
      <w:proofErr w:type="spellEnd"/>
      <w:r>
        <w:rPr>
          <w:sz w:val="28"/>
        </w:rPr>
        <w:t xml:space="preserve">» - сама является активной участницей муниципальных и областных профсоюзных мероприятий, организует участие молодых </w:t>
      </w:r>
      <w:r>
        <w:rPr>
          <w:sz w:val="28"/>
        </w:rPr>
        <w:t xml:space="preserve">педагогов в региональной Акции «Скажи СПАСИБО своему Учителю!», других мероприятиях и фестивалях Профсоюза  в регионе и ЦФО. </w:t>
      </w:r>
    </w:p>
    <w:p w:rsidR="00D95A43" w:rsidRDefault="009167C9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Однако, в деятельности </w:t>
      </w:r>
      <w:proofErr w:type="spellStart"/>
      <w:r>
        <w:rPr>
          <w:sz w:val="28"/>
          <w:shd w:val="clear" w:color="auto" w:fill="FFFFFF"/>
        </w:rPr>
        <w:t>Льговской</w:t>
      </w:r>
      <w:proofErr w:type="spellEnd"/>
      <w:r>
        <w:rPr>
          <w:sz w:val="28"/>
          <w:shd w:val="clear" w:color="auto" w:fill="FFFFFF"/>
        </w:rPr>
        <w:t xml:space="preserve"> ТПО по организационному укреплению, руководству первичными профсоюзными организациями, обучению а</w:t>
      </w:r>
      <w:r>
        <w:rPr>
          <w:sz w:val="28"/>
          <w:shd w:val="clear" w:color="auto" w:fill="FFFFFF"/>
        </w:rPr>
        <w:t xml:space="preserve">ктива имеются существенные резервы. </w:t>
      </w:r>
      <w:r>
        <w:rPr>
          <w:sz w:val="28"/>
        </w:rPr>
        <w:t xml:space="preserve">Планирование работы ППО зачастую носит формальный характер. На заседаниях профкомов в основном рассматриваются вопросы утверждения расходов на различные нужды, проведения праздников, реже – согласования локальных актов. </w:t>
      </w:r>
      <w:r>
        <w:rPr>
          <w:sz w:val="28"/>
          <w:shd w:val="clear" w:color="auto" w:fill="FFFFFF"/>
        </w:rPr>
        <w:t xml:space="preserve">Практически отсутствуют мероприятия по правовому просвещению профактива, редко рассматриваются результаты выполнения коллективного договора, решений собраний, конференций, съездов, направленных на защиту социально-трудовых, экономических, профессиональных </w:t>
      </w:r>
      <w:r>
        <w:rPr>
          <w:sz w:val="28"/>
          <w:shd w:val="clear" w:color="auto" w:fill="FFFFFF"/>
        </w:rPr>
        <w:t>и иных прав и интересов членов Профсоюза и  другие, в том числе совместно с администрацией учреждений. В ТПО на заседаниях президиума и райкома не анализируются вопросы состояния организационно-финансовой работы первичных профсоюзных организаций, слабо зас</w:t>
      </w:r>
      <w:r>
        <w:rPr>
          <w:sz w:val="28"/>
          <w:shd w:val="clear" w:color="auto" w:fill="FFFFFF"/>
        </w:rPr>
        <w:t xml:space="preserve">лушивается и обобщается опыт работы ППО по тем или </w:t>
      </w:r>
      <w:r>
        <w:rPr>
          <w:sz w:val="28"/>
          <w:shd w:val="clear" w:color="auto" w:fill="FFFFFF"/>
        </w:rPr>
        <w:lastRenderedPageBreak/>
        <w:t>иным направлениям уставной деятельности. Объем ра</w:t>
      </w:r>
      <w:r>
        <w:rPr>
          <w:sz w:val="28"/>
        </w:rPr>
        <w:t>сходов на работу с молодежью, информационно-пропагандистскую работу, обучение профактива и инновационную деятельность в ТПО существенно ниже рекомендуемых Ц</w:t>
      </w:r>
      <w:r>
        <w:rPr>
          <w:sz w:val="28"/>
        </w:rPr>
        <w:t>ентральным Советом Профсоюза значений</w:t>
      </w:r>
      <w:r>
        <w:rPr>
          <w:sz w:val="28"/>
          <w:shd w:val="clear" w:color="auto" w:fill="FFFFFF"/>
        </w:rPr>
        <w:t>.</w:t>
      </w:r>
    </w:p>
    <w:p w:rsidR="00D95A43" w:rsidRDefault="009167C9">
      <w:pPr>
        <w:pStyle w:val="s3"/>
        <w:shd w:val="clear" w:color="auto" w:fill="FFFFFF"/>
        <w:spacing w:before="0" w:after="0"/>
        <w:ind w:firstLine="708"/>
        <w:jc w:val="both"/>
        <w:rPr>
          <w:sz w:val="28"/>
        </w:rPr>
      </w:pPr>
      <w:r>
        <w:rPr>
          <w:sz w:val="28"/>
          <w:shd w:val="clear" w:color="auto" w:fill="FFFFFF"/>
        </w:rPr>
        <w:t>В районе не выполняются рекомендации Регионального и Территориального отраслевых соглашений в части организации процедуры выдвижения кандидатов на присвоение почётных званий, награждения ведомственными и другими награ</w:t>
      </w:r>
      <w:r>
        <w:rPr>
          <w:sz w:val="28"/>
          <w:shd w:val="clear" w:color="auto" w:fill="FFFFFF"/>
        </w:rPr>
        <w:t xml:space="preserve">дами членов Профсоюза. </w:t>
      </w:r>
      <w:r>
        <w:rPr>
          <w:sz w:val="28"/>
        </w:rPr>
        <w:t xml:space="preserve"> Образовательные организации, как и в других территориях, не используют возможности привлечения в качестве дополнительного источника финансирования мероприятий по охране труда части страховых взносов (до 30%), возвращенных из Фонда с</w:t>
      </w:r>
      <w:r>
        <w:rPr>
          <w:sz w:val="28"/>
        </w:rPr>
        <w:t xml:space="preserve">оциального страхования. </w:t>
      </w:r>
    </w:p>
    <w:p w:rsidR="00D95A43" w:rsidRDefault="009167C9">
      <w:pPr>
        <w:ind w:firstLine="709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Деятельность Молодежного совета </w:t>
      </w:r>
      <w:r>
        <w:rPr>
          <w:sz w:val="28"/>
        </w:rPr>
        <w:t xml:space="preserve">районной организации носит пока эпизодический характер.  </w:t>
      </w:r>
    </w:p>
    <w:p w:rsidR="00D95A43" w:rsidRDefault="00D95A43">
      <w:pPr>
        <w:ind w:firstLine="709"/>
        <w:jc w:val="center"/>
        <w:rPr>
          <w:sz w:val="28"/>
        </w:rPr>
      </w:pPr>
    </w:p>
    <w:p w:rsidR="00D95A43" w:rsidRDefault="009167C9">
      <w:pPr>
        <w:ind w:firstLine="709"/>
        <w:jc w:val="center"/>
        <w:rPr>
          <w:b/>
          <w:sz w:val="28"/>
        </w:rPr>
      </w:pPr>
      <w:r>
        <w:rPr>
          <w:sz w:val="28"/>
        </w:rPr>
        <w:t>Президиум обкома Профсоюза</w:t>
      </w:r>
    </w:p>
    <w:p w:rsidR="00D95A43" w:rsidRDefault="009167C9">
      <w:pPr>
        <w:ind w:firstLine="709"/>
        <w:jc w:val="center"/>
        <w:rPr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Отметить низкий (существенно ниже областного) процент охвата профсоюзным членством в </w:t>
      </w:r>
      <w:proofErr w:type="spellStart"/>
      <w:r>
        <w:rPr>
          <w:sz w:val="28"/>
        </w:rPr>
        <w:t>Льговской</w:t>
      </w:r>
      <w:proofErr w:type="spellEnd"/>
      <w:r>
        <w:rPr>
          <w:sz w:val="28"/>
        </w:rPr>
        <w:t xml:space="preserve"> территориальной организации,   наметившуюся некоторую положительную динамику профсоюзного членства и целенаправленную работу комитета </w:t>
      </w:r>
      <w:proofErr w:type="spellStart"/>
      <w:r>
        <w:rPr>
          <w:sz w:val="28"/>
        </w:rPr>
        <w:t>Льговской</w:t>
      </w:r>
      <w:proofErr w:type="spellEnd"/>
      <w:r>
        <w:rPr>
          <w:sz w:val="28"/>
        </w:rPr>
        <w:t xml:space="preserve"> ТПО (председатель – Кучерявых Н.М.) по организационному укреплению, руководству первичными профсоюзным</w:t>
      </w:r>
      <w:r>
        <w:rPr>
          <w:sz w:val="28"/>
        </w:rPr>
        <w:t xml:space="preserve">и организациями, развитию социального партнерства, внедрению в работу новых информационных технологий: сайта ТПО и сообщества в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 xml:space="preserve"> В Контакте, электронного учета членов Профсоюза.</w:t>
      </w:r>
      <w:proofErr w:type="gramEnd"/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2. Комитету </w:t>
      </w:r>
      <w:proofErr w:type="spellStart"/>
      <w:r>
        <w:rPr>
          <w:sz w:val="28"/>
        </w:rPr>
        <w:t>Льговской</w:t>
      </w:r>
      <w:proofErr w:type="spellEnd"/>
      <w:r>
        <w:rPr>
          <w:sz w:val="28"/>
        </w:rPr>
        <w:t xml:space="preserve"> ТПО в целях</w:t>
      </w:r>
      <w:r>
        <w:rPr>
          <w:sz w:val="28"/>
        </w:rPr>
        <w:t>: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- повышать </w:t>
      </w:r>
      <w:r w:rsidR="000D404E" w:rsidRPr="000D404E">
        <w:rPr>
          <w:sz w:val="28"/>
        </w:rPr>
        <w:t>эффективность</w:t>
      </w:r>
      <w:r>
        <w:rPr>
          <w:sz w:val="28"/>
        </w:rPr>
        <w:t xml:space="preserve"> </w:t>
      </w:r>
      <w:r w:rsidR="000D404E">
        <w:rPr>
          <w:sz w:val="28"/>
        </w:rPr>
        <w:t xml:space="preserve">работы по </w:t>
      </w:r>
      <w:r>
        <w:rPr>
          <w:sz w:val="28"/>
        </w:rPr>
        <w:t>представитель</w:t>
      </w:r>
      <w:r>
        <w:rPr>
          <w:sz w:val="28"/>
        </w:rPr>
        <w:t>ств</w:t>
      </w:r>
      <w:r w:rsidR="000D404E">
        <w:rPr>
          <w:sz w:val="28"/>
        </w:rPr>
        <w:t>у и защите</w:t>
      </w:r>
      <w:r>
        <w:rPr>
          <w:sz w:val="28"/>
        </w:rPr>
        <w:t xml:space="preserve"> интересов членов Профсоюза в советах и комиссиях, формируемых органами власти и местного самоуправления, работодателями, направлять участие комитетов ППО в работе коллегиальных органов управления в образовательных организациях;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- продолжить участие</w:t>
      </w:r>
      <w:r>
        <w:rPr>
          <w:sz w:val="28"/>
        </w:rPr>
        <w:t xml:space="preserve"> в рассмотрении проектов нормативных правовых и локальных нормативных актов,  затрагивающих интересы членов Профсоюза;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- инициировать создание районной и городской комиссий по представлению работников к награждению отраслевыми и государственными наградами;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- предлагать совместные социально значимые проекты в  интересах членов Профсоюза.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3. Льговскому районному комитету Профсоюза продолжить работу по усилению мотивации </w:t>
      </w:r>
      <w:proofErr w:type="spellStart"/>
      <w:r>
        <w:rPr>
          <w:sz w:val="28"/>
        </w:rPr>
        <w:t>профчленства</w:t>
      </w:r>
      <w:proofErr w:type="spellEnd"/>
      <w:r>
        <w:rPr>
          <w:sz w:val="28"/>
        </w:rPr>
        <w:t>, реализации мероприятий соответствующей Программы. С этой целью: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-  продумать</w:t>
      </w:r>
      <w:r>
        <w:rPr>
          <w:sz w:val="28"/>
        </w:rPr>
        <w:t xml:space="preserve"> комплекс мер для создания ППО во всех образовательных организациях города и района;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провести индивидуальную работу с председателями ППО, имеющих  резервы </w:t>
      </w:r>
      <w:proofErr w:type="spellStart"/>
      <w:r>
        <w:rPr>
          <w:sz w:val="28"/>
        </w:rPr>
        <w:t>профчленства</w:t>
      </w:r>
      <w:proofErr w:type="spellEnd"/>
      <w:r>
        <w:rPr>
          <w:sz w:val="28"/>
        </w:rPr>
        <w:t xml:space="preserve">,  организовать выезды профсоюзного актива, имеющего успешный опыт работы по мотивации </w:t>
      </w:r>
      <w:r>
        <w:rPr>
          <w:sz w:val="28"/>
        </w:rPr>
        <w:t xml:space="preserve">профсоюзного членства, в организации с низким охватом, содействовать разработке и включению в планы работы </w:t>
      </w:r>
      <w:r>
        <w:rPr>
          <w:sz w:val="28"/>
        </w:rPr>
        <w:lastRenderedPageBreak/>
        <w:t>профкомов мероприятий по мотивации (Акций, профсоюзных кружков, собраний и проч.), в том числе совместно с администрацией, представителями органов вл</w:t>
      </w:r>
      <w:r>
        <w:rPr>
          <w:sz w:val="28"/>
        </w:rPr>
        <w:t>асти;</w:t>
      </w:r>
      <w:proofErr w:type="gramEnd"/>
    </w:p>
    <w:p w:rsidR="00D95A43" w:rsidRDefault="009167C9">
      <w:pPr>
        <w:suppressAutoHyphens w:val="0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регулярно информировать членов Профсоюза о деятельности коллегиальных выборных органов всей структуры Профсоюза; 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  <w:shd w:val="clear" w:color="auto" w:fill="FFFFFF"/>
        </w:rPr>
        <w:t>- активизировать деятельность Мол</w:t>
      </w:r>
      <w:r>
        <w:rPr>
          <w:sz w:val="28"/>
          <w:shd w:val="clear" w:color="auto" w:fill="FFFFFF"/>
        </w:rPr>
        <w:t>одежного совета по защите социально-экономических и трудовых прав и интересов молодежи, привлечению внимания органов местного самоуправления к проблемам молодых педагогов, оказанию консультативной и практической помощи молодым педагогам в их  профессиональ</w:t>
      </w:r>
      <w:r>
        <w:rPr>
          <w:sz w:val="28"/>
          <w:shd w:val="clear" w:color="auto" w:fill="FFFFFF"/>
        </w:rPr>
        <w:t>ной и общественной деятельно</w:t>
      </w:r>
      <w:r>
        <w:rPr>
          <w:sz w:val="28"/>
        </w:rPr>
        <w:t xml:space="preserve">сти, формированию у молодежи положительного имиджа профсоюзного активиста; 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 - провести промежуточный мониторинг состояния </w:t>
      </w:r>
      <w:proofErr w:type="spellStart"/>
      <w:r>
        <w:rPr>
          <w:sz w:val="28"/>
        </w:rPr>
        <w:t>профчленства</w:t>
      </w:r>
      <w:proofErr w:type="spellEnd"/>
      <w:r>
        <w:rPr>
          <w:sz w:val="28"/>
        </w:rPr>
        <w:t xml:space="preserve"> в июне и октябре </w:t>
      </w:r>
      <w:proofErr w:type="spellStart"/>
      <w:r>
        <w:rPr>
          <w:sz w:val="28"/>
        </w:rPr>
        <w:t>т.г</w:t>
      </w:r>
      <w:proofErr w:type="spellEnd"/>
      <w:r>
        <w:rPr>
          <w:sz w:val="28"/>
        </w:rPr>
        <w:t>.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4. Льговскому райкому и комитетам первичных организаций Профсоюза: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- с</w:t>
      </w:r>
      <w:r>
        <w:rPr>
          <w:sz w:val="28"/>
        </w:rPr>
        <w:t xml:space="preserve">воевременно проводить  работу по заключению и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реализацией Территориальных отраслевых соглашений, коллективных договоров, включать в планы работы мероприятия по выполнению решений собраний, конференций, съездов, направленных на защиту социально-</w:t>
      </w:r>
      <w:r>
        <w:rPr>
          <w:sz w:val="28"/>
        </w:rPr>
        <w:t>трудовых, экономических, профессиональных и иных прав и интересов членов Профсоюза;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- добиваться избрания во всех ППО уполномоченных по охране труда, активизации их деятельности и повышения уровня их компетентности в вопросах охраны труда; активнее информи</w:t>
      </w:r>
      <w:r>
        <w:rPr>
          <w:sz w:val="28"/>
        </w:rPr>
        <w:t>ровать руководителей органов, осуществляющих управление в сфере образования, образовательных организаций об использовании возможности привлечения в качестве дополнительного источника финансирования мероприятий по охране труда части страховых взносов (до 30</w:t>
      </w:r>
      <w:r>
        <w:rPr>
          <w:sz w:val="28"/>
        </w:rPr>
        <w:t>%), возвращенных из Фонда социального страхования;</w:t>
      </w:r>
      <w:proofErr w:type="gramEnd"/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систематизировать и развивать деятельнос</w:t>
      </w:r>
      <w:r>
        <w:rPr>
          <w:sz w:val="28"/>
        </w:rPr>
        <w:t xml:space="preserve">ть Школы профсоюзного актива и обучение на местах, в том числе через онлайн-формы, взаимное консультирование, обобщение опыта эффективной работы, предоставлять в помощь  соответствующие мультимедиа-материалы, </w:t>
      </w:r>
      <w:proofErr w:type="spellStart"/>
      <w:r>
        <w:rPr>
          <w:sz w:val="28"/>
        </w:rPr>
        <w:t>информбюллетени</w:t>
      </w:r>
      <w:proofErr w:type="spellEnd"/>
      <w:r>
        <w:rPr>
          <w:sz w:val="28"/>
        </w:rPr>
        <w:t xml:space="preserve"> и методические материалы и др.,</w:t>
      </w:r>
      <w:r>
        <w:rPr>
          <w:sz w:val="28"/>
        </w:rPr>
        <w:t xml:space="preserve"> добиваться повышения исполнительской дисциплины профактива;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- обратить особое внимание на мотивирование молодых педагогов, приходящих в отрасль образования, к вступлению в Профсоюз, через наставничество и оказание конкретной адресной помощи в адаптации и </w:t>
      </w:r>
      <w:r>
        <w:rPr>
          <w:sz w:val="28"/>
        </w:rPr>
        <w:t>закреплении в отрасли,  включение в активную профсоюзную деятельность;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- продолжить работу по повышению  качества делопроизводства в ППО в соответствии с едиными требованиями, провести семинар с председателями ППО по данной теме;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- завершить работу по </w:t>
      </w:r>
      <w:r>
        <w:rPr>
          <w:sz w:val="28"/>
        </w:rPr>
        <w:t>созданию ППО собственных страничек на сайтах образовательных учреждений;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- активнее использовать возможности районных, городских СМИ, профсоюзных уголков и </w:t>
      </w:r>
      <w:proofErr w:type="spellStart"/>
      <w:r>
        <w:rPr>
          <w:sz w:val="28"/>
        </w:rPr>
        <w:t>информцентров</w:t>
      </w:r>
      <w:proofErr w:type="spellEnd"/>
      <w:r>
        <w:rPr>
          <w:sz w:val="28"/>
        </w:rPr>
        <w:t xml:space="preserve"> для пропаганды деятельности Профсоюза и информирования работников по актуальным вопрос</w:t>
      </w:r>
      <w:r>
        <w:rPr>
          <w:sz w:val="28"/>
        </w:rPr>
        <w:t>ам и проблемам отрасли, направлять материалы для опубликования на сайте обкома Профсоюза, развивать практику Публичных отчетов ППО;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увеличить долю расходов </w:t>
      </w:r>
      <w:proofErr w:type="spellStart"/>
      <w:r>
        <w:rPr>
          <w:sz w:val="28"/>
        </w:rPr>
        <w:t>профбюджета</w:t>
      </w:r>
      <w:proofErr w:type="spellEnd"/>
      <w:r>
        <w:rPr>
          <w:sz w:val="28"/>
        </w:rPr>
        <w:t xml:space="preserve"> на работу с молодежью, информационно-пропагандистскую работу, обучение профактива и ин</w:t>
      </w:r>
      <w:r>
        <w:rPr>
          <w:sz w:val="28"/>
        </w:rPr>
        <w:t>новационную деятельность, развивать такую инновационную форму социальной поддержки членов Профсоюза, как КПК «Образование»;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- продолжать практику вовлечения ППО и членов Профсоюза в территориальные и областные профсоюзные конкурсы.</w:t>
      </w:r>
    </w:p>
    <w:p w:rsidR="00D95A43" w:rsidRDefault="009167C9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 xml:space="preserve">Председателю </w:t>
      </w:r>
      <w:proofErr w:type="spellStart"/>
      <w:r>
        <w:rPr>
          <w:sz w:val="28"/>
        </w:rPr>
        <w:t>Льговско</w:t>
      </w:r>
      <w:r>
        <w:rPr>
          <w:sz w:val="28"/>
        </w:rPr>
        <w:t>й</w:t>
      </w:r>
      <w:proofErr w:type="spellEnd"/>
      <w:r>
        <w:rPr>
          <w:sz w:val="28"/>
        </w:rPr>
        <w:t xml:space="preserve"> ТПО Кучерявых Н.М. информацию о результатах проделанной работы предоставить в обком Профсоюза до 01 ноября 2021 года.</w:t>
      </w:r>
      <w:proofErr w:type="gramEnd"/>
    </w:p>
    <w:p w:rsidR="00D95A43" w:rsidRDefault="009167C9">
      <w:pPr>
        <w:ind w:firstLine="709"/>
        <w:jc w:val="both"/>
        <w:rPr>
          <w:sz w:val="28"/>
        </w:rPr>
      </w:pPr>
      <w:r>
        <w:rPr>
          <w:sz w:val="28"/>
        </w:rPr>
        <w:t>6</w:t>
      </w:r>
      <w:r>
        <w:rPr>
          <w:b/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возложить на зам. председателя обкома Профсоюза С.С. Металиченко.</w:t>
      </w:r>
    </w:p>
    <w:p w:rsidR="000D404E" w:rsidRDefault="000D404E">
      <w:pPr>
        <w:ind w:firstLine="709"/>
        <w:jc w:val="both"/>
        <w:rPr>
          <w:sz w:val="28"/>
        </w:rPr>
      </w:pPr>
    </w:p>
    <w:p w:rsidR="000D404E" w:rsidRDefault="000D404E">
      <w:pPr>
        <w:ind w:firstLine="709"/>
        <w:jc w:val="both"/>
        <w:rPr>
          <w:sz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C5AC1C3" wp14:editId="50C83FA3">
            <wp:simplePos x="0" y="0"/>
            <wp:positionH relativeFrom="column">
              <wp:posOffset>2978785</wp:posOffset>
            </wp:positionH>
            <wp:positionV relativeFrom="paragraph">
              <wp:posOffset>137795</wp:posOffset>
            </wp:positionV>
            <wp:extent cx="1619250" cy="670560"/>
            <wp:effectExtent l="0" t="0" r="0" b="0"/>
            <wp:wrapNone/>
            <wp:docPr id="3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04E" w:rsidRDefault="000D404E" w:rsidP="000D404E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</w: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1599D42" wp14:editId="05F2BD74">
            <wp:simplePos x="0" y="0"/>
            <wp:positionH relativeFrom="column">
              <wp:posOffset>3629025</wp:posOffset>
            </wp:positionH>
            <wp:positionV relativeFrom="paragraph">
              <wp:posOffset>9598025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И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04E" w:rsidRDefault="000D404E" w:rsidP="000D404E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p w:rsidR="000D404E" w:rsidRDefault="000D404E">
      <w:pPr>
        <w:ind w:firstLine="709"/>
        <w:jc w:val="both"/>
      </w:pPr>
    </w:p>
    <w:p w:rsidR="00D95A43" w:rsidRDefault="009167C9">
      <w:pPr>
        <w:shd w:val="clear" w:color="auto" w:fill="FFFFFF"/>
        <w:spacing w:line="276" w:lineRule="auto"/>
        <w:jc w:val="both"/>
        <w:rPr>
          <w:sz w:val="28"/>
        </w:rPr>
      </w:pPr>
      <w:r>
        <w:rPr>
          <w:sz w:val="28"/>
        </w:rPr>
        <w:t xml:space="preserve"> </w:t>
      </w:r>
    </w:p>
    <w:sectPr w:rsidR="00D95A43">
      <w:pgSz w:w="11906" w:h="16838" w:code="9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5FF25726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EB15C96"/>
    <w:multiLevelType w:val="hybridMultilevel"/>
    <w:tmpl w:val="1F60246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9BAEFD5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6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8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40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2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4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6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81" w:hanging="360"/>
      </w:pPr>
      <w:rPr>
        <w:rFonts w:ascii="Wingdings" w:hAnsi="Wingdings"/>
      </w:rPr>
    </w:lvl>
  </w:abstractNum>
  <w:abstractNum w:abstractNumId="3">
    <w:nsid w:val="15B909CF"/>
    <w:multiLevelType w:val="hybridMultilevel"/>
    <w:tmpl w:val="F37218F6"/>
    <w:lvl w:ilvl="0" w:tplc="A5843814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left" w:pos="2685"/>
        </w:tabs>
        <w:ind w:left="2685" w:hanging="36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4">
    <w:nsid w:val="161E37F6"/>
    <w:multiLevelType w:val="hybridMultilevel"/>
    <w:tmpl w:val="49BE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B6BAA108"/>
    <w:lvl w:ilvl="0" w:tplc="7DBAB9D0">
      <w:start w:val="2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467669BC"/>
    <w:lvl w:ilvl="0" w:tplc="04190001">
      <w:start w:val="1"/>
      <w:numFmt w:val="bullet"/>
      <w:lvlText w:val=""/>
      <w:lvlJc w:val="left"/>
      <w:pPr>
        <w:tabs>
          <w:tab w:val="left" w:pos="927"/>
        </w:tabs>
        <w:ind w:left="92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295D0EC8"/>
    <w:multiLevelType w:val="hybridMultilevel"/>
    <w:tmpl w:val="FDC619F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8">
    <w:nsid w:val="29A439F3"/>
    <w:multiLevelType w:val="hybridMultilevel"/>
    <w:tmpl w:val="F9F6D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F2346D74"/>
    <w:lvl w:ilvl="0" w:tplc="041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0">
    <w:nsid w:val="397D2C58"/>
    <w:multiLevelType w:val="hybridMultilevel"/>
    <w:tmpl w:val="8D1C09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E4A3E"/>
    <w:multiLevelType w:val="hybridMultilevel"/>
    <w:tmpl w:val="6CC682E2"/>
    <w:lvl w:ilvl="0" w:tplc="791C857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5C8FA9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5936E6CA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80ACE2F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39001DC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66900A32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7A88369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CFC07E7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74B0EF1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2">
    <w:nsid w:val="4DD23D02"/>
    <w:multiLevelType w:val="multilevel"/>
    <w:tmpl w:val="EF482A6A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4DD77A09"/>
    <w:multiLevelType w:val="hybridMultilevel"/>
    <w:tmpl w:val="838C009C"/>
    <w:lvl w:ilvl="0" w:tplc="D9BEE70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656F264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6BAAF62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DC065D7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A63A6ED2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F9C0064E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3CCA70E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1DA22D9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99A6037A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4">
    <w:nsid w:val="6CC16E05"/>
    <w:multiLevelType w:val="hybridMultilevel"/>
    <w:tmpl w:val="B27E26A6"/>
    <w:lvl w:ilvl="0" w:tplc="5FB4EBA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46268"/>
    <w:multiLevelType w:val="hybridMultilevel"/>
    <w:tmpl w:val="3CCA691E"/>
    <w:lvl w:ilvl="0" w:tplc="5FB4EBA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82C97"/>
    <w:multiLevelType w:val="multilevel"/>
    <w:tmpl w:val="6B4CB3AE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7E793182"/>
    <w:multiLevelType w:val="hybridMultilevel"/>
    <w:tmpl w:val="98CC76B4"/>
    <w:lvl w:ilvl="0" w:tplc="5FF22D20">
      <w:start w:val="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16"/>
  </w:num>
  <w:num w:numId="6">
    <w:abstractNumId w:val="15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2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43"/>
    <w:rsid w:val="000D404E"/>
    <w:rsid w:val="009167C9"/>
    <w:rsid w:val="00D9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semiHidden/>
    <w:qFormat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uppressAutoHyphens w:val="0"/>
    </w:pPr>
    <w:rPr>
      <w:rFonts w:ascii="Courier New" w:hAnsi="Courier New"/>
      <w:sz w:val="20"/>
    </w:rPr>
  </w:style>
  <w:style w:type="paragraph" w:styleId="a5">
    <w:name w:val="No Spacing"/>
    <w:qFormat/>
    <w:pPr>
      <w:spacing w:after="0" w:line="240" w:lineRule="auto"/>
    </w:pPr>
  </w:style>
  <w:style w:type="paragraph" w:styleId="a6">
    <w:name w:val="Body Text"/>
    <w:basedOn w:val="a"/>
    <w:link w:val="a7"/>
    <w:pPr>
      <w:suppressAutoHyphens w:val="0"/>
      <w:spacing w:before="100" w:beforeAutospacing="1" w:after="100" w:afterAutospacing="1"/>
    </w:p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styleId="aa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sz w:val="22"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color w:val="000000"/>
      <w:sz w:val="28"/>
    </w:rPr>
  </w:style>
  <w:style w:type="paragraph" w:styleId="ac">
    <w:name w:val="Subtitle"/>
    <w:basedOn w:val="a"/>
    <w:next w:val="a6"/>
    <w:link w:val="ae"/>
    <w:qFormat/>
    <w:pPr>
      <w:jc w:val="center"/>
    </w:pPr>
    <w:rPr>
      <w:b/>
      <w:sz w:val="28"/>
    </w:rPr>
  </w:style>
  <w:style w:type="paragraph" w:styleId="21">
    <w:name w:val="Body Text 2"/>
    <w:basedOn w:val="a"/>
    <w:link w:val="22"/>
    <w:pPr>
      <w:suppressAutoHyphens w:val="0"/>
      <w:spacing w:after="120" w:line="480" w:lineRule="auto"/>
    </w:pPr>
  </w:style>
  <w:style w:type="paragraph" w:styleId="af">
    <w:name w:val="Balloon Text"/>
    <w:basedOn w:val="a"/>
    <w:link w:val="af0"/>
    <w:semiHidden/>
    <w:rPr>
      <w:rFonts w:ascii="Tahoma" w:hAnsi="Tahoma"/>
      <w:sz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s3">
    <w:name w:val="s_3"/>
    <w:basedOn w:val="a"/>
    <w:pPr>
      <w:suppressAutoHyphens w:val="0"/>
      <w:spacing w:before="100" w:beforeAutospacing="1" w:after="100" w:afterAutospacing="1"/>
    </w:p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sz w:val="20"/>
    </w:rPr>
  </w:style>
  <w:style w:type="character" w:customStyle="1" w:styleId="a7">
    <w:name w:val="Основной текст Знак"/>
    <w:basedOn w:val="a0"/>
    <w:link w:val="a6"/>
  </w:style>
  <w:style w:type="character" w:customStyle="1" w:styleId="a9">
    <w:name w:val="Основной текст с отступом Знак"/>
    <w:basedOn w:val="a0"/>
    <w:link w:val="a8"/>
    <w:semiHidden/>
  </w:style>
  <w:style w:type="character" w:styleId="af3">
    <w:name w:val="Strong"/>
    <w:basedOn w:val="a0"/>
    <w:qFormat/>
    <w:rPr>
      <w:b/>
    </w:rPr>
  </w:style>
  <w:style w:type="character" w:customStyle="1" w:styleId="apple-converted-space">
    <w:name w:val="apple-converted-space"/>
    <w:basedOn w:val="a0"/>
  </w:style>
  <w:style w:type="character" w:customStyle="1" w:styleId="ad">
    <w:name w:val="Название Знак"/>
    <w:basedOn w:val="a0"/>
    <w:link w:val="ab"/>
    <w:rPr>
      <w:b/>
      <w:color w:val="000000"/>
      <w:sz w:val="28"/>
    </w:rPr>
  </w:style>
  <w:style w:type="character" w:customStyle="1" w:styleId="ae">
    <w:name w:val="Подзаголовок Знак"/>
    <w:basedOn w:val="a0"/>
    <w:link w:val="ac"/>
    <w:rPr>
      <w:b/>
      <w:sz w:val="28"/>
    </w:rPr>
  </w:style>
  <w:style w:type="character" w:customStyle="1" w:styleId="22">
    <w:name w:val="Основной текст 2 Знак"/>
    <w:basedOn w:val="a0"/>
    <w:link w:val="21"/>
  </w:style>
  <w:style w:type="character" w:customStyle="1" w:styleId="10">
    <w:name w:val="Заголовок 1 Знак"/>
    <w:basedOn w:val="a0"/>
    <w:link w:val="1"/>
    <w:rPr>
      <w:rFonts w:ascii="Cambria" w:hAnsi="Cambria"/>
      <w:b/>
      <w:sz w:val="32"/>
    </w:rPr>
  </w:style>
  <w:style w:type="character" w:customStyle="1" w:styleId="20">
    <w:name w:val="Заголовок 2 Знак"/>
    <w:basedOn w:val="a0"/>
    <w:link w:val="2"/>
    <w:semiHidden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rPr>
      <w:rFonts w:ascii="Arial" w:hAnsi="Arial"/>
      <w:b/>
      <w:sz w:val="26"/>
    </w:rPr>
  </w:style>
  <w:style w:type="character" w:customStyle="1" w:styleId="af0">
    <w:name w:val="Текст выноски Знак"/>
    <w:basedOn w:val="a0"/>
    <w:link w:val="af"/>
    <w:semiHidden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semiHidden/>
    <w:qFormat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uppressAutoHyphens w:val="0"/>
    </w:pPr>
    <w:rPr>
      <w:rFonts w:ascii="Courier New" w:hAnsi="Courier New"/>
      <w:sz w:val="20"/>
    </w:rPr>
  </w:style>
  <w:style w:type="paragraph" w:styleId="a5">
    <w:name w:val="No Spacing"/>
    <w:qFormat/>
    <w:pPr>
      <w:spacing w:after="0" w:line="240" w:lineRule="auto"/>
    </w:pPr>
  </w:style>
  <w:style w:type="paragraph" w:styleId="a6">
    <w:name w:val="Body Text"/>
    <w:basedOn w:val="a"/>
    <w:link w:val="a7"/>
    <w:pPr>
      <w:suppressAutoHyphens w:val="0"/>
      <w:spacing w:before="100" w:beforeAutospacing="1" w:after="100" w:afterAutospacing="1"/>
    </w:p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styleId="aa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sz w:val="22"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color w:val="000000"/>
      <w:sz w:val="28"/>
    </w:rPr>
  </w:style>
  <w:style w:type="paragraph" w:styleId="ac">
    <w:name w:val="Subtitle"/>
    <w:basedOn w:val="a"/>
    <w:next w:val="a6"/>
    <w:link w:val="ae"/>
    <w:qFormat/>
    <w:pPr>
      <w:jc w:val="center"/>
    </w:pPr>
    <w:rPr>
      <w:b/>
      <w:sz w:val="28"/>
    </w:rPr>
  </w:style>
  <w:style w:type="paragraph" w:styleId="21">
    <w:name w:val="Body Text 2"/>
    <w:basedOn w:val="a"/>
    <w:link w:val="22"/>
    <w:pPr>
      <w:suppressAutoHyphens w:val="0"/>
      <w:spacing w:after="120" w:line="480" w:lineRule="auto"/>
    </w:pPr>
  </w:style>
  <w:style w:type="paragraph" w:styleId="af">
    <w:name w:val="Balloon Text"/>
    <w:basedOn w:val="a"/>
    <w:link w:val="af0"/>
    <w:semiHidden/>
    <w:rPr>
      <w:rFonts w:ascii="Tahoma" w:hAnsi="Tahoma"/>
      <w:sz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s3">
    <w:name w:val="s_3"/>
    <w:basedOn w:val="a"/>
    <w:pPr>
      <w:suppressAutoHyphens w:val="0"/>
      <w:spacing w:before="100" w:beforeAutospacing="1" w:after="100" w:afterAutospacing="1"/>
    </w:p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sz w:val="20"/>
    </w:rPr>
  </w:style>
  <w:style w:type="character" w:customStyle="1" w:styleId="a7">
    <w:name w:val="Основной текст Знак"/>
    <w:basedOn w:val="a0"/>
    <w:link w:val="a6"/>
  </w:style>
  <w:style w:type="character" w:customStyle="1" w:styleId="a9">
    <w:name w:val="Основной текст с отступом Знак"/>
    <w:basedOn w:val="a0"/>
    <w:link w:val="a8"/>
    <w:semiHidden/>
  </w:style>
  <w:style w:type="character" w:styleId="af3">
    <w:name w:val="Strong"/>
    <w:basedOn w:val="a0"/>
    <w:qFormat/>
    <w:rPr>
      <w:b/>
    </w:rPr>
  </w:style>
  <w:style w:type="character" w:customStyle="1" w:styleId="apple-converted-space">
    <w:name w:val="apple-converted-space"/>
    <w:basedOn w:val="a0"/>
  </w:style>
  <w:style w:type="character" w:customStyle="1" w:styleId="ad">
    <w:name w:val="Название Знак"/>
    <w:basedOn w:val="a0"/>
    <w:link w:val="ab"/>
    <w:rPr>
      <w:b/>
      <w:color w:val="000000"/>
      <w:sz w:val="28"/>
    </w:rPr>
  </w:style>
  <w:style w:type="character" w:customStyle="1" w:styleId="ae">
    <w:name w:val="Подзаголовок Знак"/>
    <w:basedOn w:val="a0"/>
    <w:link w:val="ac"/>
    <w:rPr>
      <w:b/>
      <w:sz w:val="28"/>
    </w:rPr>
  </w:style>
  <w:style w:type="character" w:customStyle="1" w:styleId="22">
    <w:name w:val="Основной текст 2 Знак"/>
    <w:basedOn w:val="a0"/>
    <w:link w:val="21"/>
  </w:style>
  <w:style w:type="character" w:customStyle="1" w:styleId="10">
    <w:name w:val="Заголовок 1 Знак"/>
    <w:basedOn w:val="a0"/>
    <w:link w:val="1"/>
    <w:rPr>
      <w:rFonts w:ascii="Cambria" w:hAnsi="Cambria"/>
      <w:b/>
      <w:sz w:val="32"/>
    </w:rPr>
  </w:style>
  <w:style w:type="character" w:customStyle="1" w:styleId="20">
    <w:name w:val="Заголовок 2 Знак"/>
    <w:basedOn w:val="a0"/>
    <w:link w:val="2"/>
    <w:semiHidden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rPr>
      <w:rFonts w:ascii="Arial" w:hAnsi="Arial"/>
      <w:b/>
      <w:sz w:val="26"/>
    </w:rPr>
  </w:style>
  <w:style w:type="character" w:customStyle="1" w:styleId="af0">
    <w:name w:val="Текст выноски Знак"/>
    <w:basedOn w:val="a0"/>
    <w:link w:val="af"/>
    <w:semiHidden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</dc:creator>
  <cp:lastModifiedBy>HP</cp:lastModifiedBy>
  <cp:revision>2</cp:revision>
  <dcterms:created xsi:type="dcterms:W3CDTF">2021-04-28T12:54:00Z</dcterms:created>
  <dcterms:modified xsi:type="dcterms:W3CDTF">2021-04-28T12:54:00Z</dcterms:modified>
</cp:coreProperties>
</file>