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B9" w:rsidRPr="00EC3C6E" w:rsidRDefault="005544B9" w:rsidP="005544B9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33B3A4C4" wp14:editId="0DC4C13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</w:t>
      </w:r>
      <w:r>
        <w:rPr>
          <w:rFonts w:cs="Times New Roman"/>
          <w:b/>
          <w:sz w:val="28"/>
          <w:szCs w:val="28"/>
        </w:rPr>
        <w:tab/>
      </w:r>
    </w:p>
    <w:p w:rsidR="005544B9" w:rsidRPr="005F43CF" w:rsidRDefault="005544B9" w:rsidP="005544B9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5544B9" w:rsidRPr="002B4E81" w:rsidRDefault="005544B9" w:rsidP="005544B9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5544B9" w:rsidRPr="002B4E81" w:rsidRDefault="005544B9" w:rsidP="005544B9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5544B9" w:rsidRPr="002B4E81" w:rsidRDefault="005544B9" w:rsidP="005544B9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5544B9" w:rsidRPr="005F43CF" w:rsidRDefault="005544B9" w:rsidP="005544B9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3544"/>
        <w:gridCol w:w="3294"/>
      </w:tblGrid>
      <w:tr w:rsidR="005544B9" w:rsidRPr="00EC3C6E" w:rsidTr="00541A25">
        <w:trPr>
          <w:trHeight w:hRule="exact" w:val="743"/>
        </w:trPr>
        <w:tc>
          <w:tcPr>
            <w:tcW w:w="3828" w:type="dxa"/>
            <w:tcBorders>
              <w:top w:val="double" w:sz="1" w:space="0" w:color="000000"/>
            </w:tcBorders>
            <w:shd w:val="clear" w:color="auto" w:fill="auto"/>
          </w:tcPr>
          <w:p w:rsidR="005544B9" w:rsidRPr="00EC3C6E" w:rsidRDefault="00472B5D" w:rsidP="00541A25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 апреля 2022</w:t>
            </w:r>
            <w:r w:rsidR="005544B9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5544B9" w:rsidRPr="00EC3C6E" w:rsidRDefault="005544B9" w:rsidP="00541A2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5544B9" w:rsidRPr="00EC3C6E" w:rsidRDefault="005544B9" w:rsidP="00541A2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17</w:t>
            </w:r>
            <w:r w:rsidR="00472B5D">
              <w:rPr>
                <w:rFonts w:cs="Times New Roman"/>
                <w:sz w:val="28"/>
                <w:szCs w:val="28"/>
              </w:rPr>
              <w:t>-01</w:t>
            </w:r>
            <w:bookmarkStart w:id="0" w:name="_GoBack"/>
            <w:bookmarkEnd w:id="0"/>
          </w:p>
        </w:tc>
      </w:tr>
    </w:tbl>
    <w:p w:rsidR="00DE66EF" w:rsidRPr="0000384C" w:rsidRDefault="00DE66EF" w:rsidP="003011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>О проведении фотоконкурса</w:t>
      </w:r>
      <w:r w:rsidRPr="0000384C">
        <w:rPr>
          <w:rFonts w:ascii="Times New Roman" w:hAnsi="Times New Roman" w:cs="Times New Roman"/>
          <w:sz w:val="28"/>
          <w:szCs w:val="26"/>
        </w:rPr>
        <w:tab/>
        <w:t xml:space="preserve"> 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  <w:u w:val="single"/>
        </w:rPr>
      </w:pPr>
      <w:r w:rsidRPr="0000384C">
        <w:rPr>
          <w:rFonts w:ascii="Times New Roman" w:hAnsi="Times New Roman" w:cs="Times New Roman"/>
          <w:sz w:val="28"/>
          <w:szCs w:val="26"/>
          <w:u w:val="single"/>
        </w:rPr>
        <w:t>«Профсоюзы в действии»</w:t>
      </w:r>
      <w:r w:rsidR="005544B9">
        <w:rPr>
          <w:rFonts w:ascii="Times New Roman" w:hAnsi="Times New Roman" w:cs="Times New Roman"/>
          <w:sz w:val="28"/>
          <w:szCs w:val="26"/>
          <w:u w:val="single"/>
        </w:rPr>
        <w:t xml:space="preserve"> в 2022 году</w:t>
      </w:r>
    </w:p>
    <w:p w:rsidR="003011A7" w:rsidRPr="0000384C" w:rsidRDefault="005544B9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Металиченко С.С</w:t>
      </w:r>
      <w:r w:rsidR="003011A7" w:rsidRPr="0000384C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3011A7" w:rsidRPr="0000384C" w:rsidRDefault="003011A7" w:rsidP="003011A7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00384C" w:rsidRPr="0000384C" w:rsidRDefault="003011A7" w:rsidP="0000384C">
      <w:pPr>
        <w:ind w:firstLine="851"/>
        <w:jc w:val="both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sz w:val="28"/>
          <w:szCs w:val="26"/>
        </w:rPr>
        <w:t>В целях привлечения внимания общественности и молодежи к деятельности Профсоюза</w:t>
      </w:r>
      <w:r w:rsidR="0000384C" w:rsidRPr="0000384C">
        <w:rPr>
          <w:rFonts w:cs="Times New Roman"/>
          <w:b/>
          <w:sz w:val="28"/>
          <w:szCs w:val="28"/>
        </w:rPr>
        <w:t xml:space="preserve"> </w:t>
      </w: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Президиум обкома профсоюза</w:t>
      </w:r>
    </w:p>
    <w:p w:rsidR="0000384C" w:rsidRPr="0000384C" w:rsidRDefault="0000384C" w:rsidP="0000384C">
      <w:pPr>
        <w:ind w:firstLine="851"/>
        <w:jc w:val="center"/>
        <w:rPr>
          <w:rFonts w:cs="Times New Roman"/>
          <w:b/>
          <w:sz w:val="28"/>
          <w:szCs w:val="28"/>
        </w:rPr>
      </w:pPr>
      <w:r w:rsidRPr="0000384C">
        <w:rPr>
          <w:rFonts w:cs="Times New Roman"/>
          <w:b/>
          <w:sz w:val="28"/>
          <w:szCs w:val="28"/>
        </w:rPr>
        <w:t>ПОСТАНОВЛЯЕТ:</w:t>
      </w:r>
    </w:p>
    <w:p w:rsidR="003011A7" w:rsidRPr="0000384C" w:rsidRDefault="003011A7" w:rsidP="003011A7">
      <w:pPr>
        <w:ind w:firstLine="851"/>
        <w:jc w:val="both"/>
        <w:rPr>
          <w:rFonts w:cs="Times New Roman"/>
          <w:sz w:val="28"/>
          <w:szCs w:val="26"/>
        </w:rPr>
      </w:pP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Провести с </w:t>
      </w:r>
      <w:r w:rsidR="00596A4B">
        <w:rPr>
          <w:rFonts w:ascii="Times New Roman" w:hAnsi="Times New Roman" w:cs="Times New Roman"/>
          <w:sz w:val="28"/>
          <w:szCs w:val="26"/>
        </w:rPr>
        <w:t>01 апреля</w:t>
      </w:r>
      <w:r w:rsidRPr="0000384C">
        <w:rPr>
          <w:rFonts w:ascii="Times New Roman" w:hAnsi="Times New Roman" w:cs="Times New Roman"/>
          <w:sz w:val="28"/>
          <w:szCs w:val="26"/>
        </w:rPr>
        <w:t xml:space="preserve"> по </w:t>
      </w:r>
      <w:r w:rsidR="0083466D">
        <w:rPr>
          <w:rFonts w:ascii="Times New Roman" w:hAnsi="Times New Roman" w:cs="Times New Roman"/>
          <w:sz w:val="28"/>
          <w:szCs w:val="26"/>
        </w:rPr>
        <w:t>1</w:t>
      </w:r>
      <w:r w:rsidR="005544B9">
        <w:rPr>
          <w:rFonts w:ascii="Times New Roman" w:hAnsi="Times New Roman" w:cs="Times New Roman"/>
          <w:sz w:val="28"/>
          <w:szCs w:val="26"/>
        </w:rPr>
        <w:t>7</w:t>
      </w:r>
      <w:r w:rsidR="0000384C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6"/>
        </w:rPr>
        <w:t>окт</w:t>
      </w:r>
      <w:r w:rsidR="0083466D">
        <w:rPr>
          <w:rFonts w:ascii="Times New Roman" w:hAnsi="Times New Roman" w:cs="Times New Roman"/>
          <w:sz w:val="28"/>
          <w:szCs w:val="26"/>
        </w:rPr>
        <w:t>ября 20</w:t>
      </w:r>
      <w:r w:rsidR="00596A4B">
        <w:rPr>
          <w:rFonts w:ascii="Times New Roman" w:hAnsi="Times New Roman" w:cs="Times New Roman"/>
          <w:sz w:val="28"/>
          <w:szCs w:val="26"/>
        </w:rPr>
        <w:t>2</w:t>
      </w:r>
      <w:r w:rsidR="005544B9">
        <w:rPr>
          <w:rFonts w:ascii="Times New Roman" w:hAnsi="Times New Roman" w:cs="Times New Roman"/>
          <w:sz w:val="28"/>
          <w:szCs w:val="26"/>
        </w:rPr>
        <w:t>2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года областной фотоконкурс «Профсоюзы в действии».</w:t>
      </w:r>
    </w:p>
    <w:p w:rsidR="003011A7" w:rsidRPr="0000384C" w:rsidRDefault="003011A7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74006E">
        <w:rPr>
          <w:rFonts w:ascii="Times New Roman" w:hAnsi="Times New Roman" w:cs="Times New Roman"/>
          <w:sz w:val="28"/>
          <w:szCs w:val="26"/>
        </w:rPr>
        <w:t>организационного комитета</w:t>
      </w:r>
      <w:r w:rsidR="005544B9">
        <w:rPr>
          <w:rFonts w:ascii="Times New Roman" w:hAnsi="Times New Roman" w:cs="Times New Roman"/>
          <w:sz w:val="28"/>
          <w:szCs w:val="26"/>
        </w:rPr>
        <w:t xml:space="preserve"> фотоконкурса (Приложения</w:t>
      </w:r>
      <w:r w:rsidRPr="0000384C">
        <w:rPr>
          <w:rFonts w:ascii="Times New Roman" w:hAnsi="Times New Roman" w:cs="Times New Roman"/>
          <w:sz w:val="28"/>
          <w:szCs w:val="26"/>
        </w:rPr>
        <w:t xml:space="preserve"> 1,2).</w:t>
      </w:r>
    </w:p>
    <w:p w:rsidR="0000384C" w:rsidRPr="0000384C" w:rsidRDefault="00596A4B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Территориаль</w:t>
      </w:r>
      <w:r w:rsidR="0000384C" w:rsidRPr="0000384C">
        <w:rPr>
          <w:rFonts w:ascii="Times New Roman" w:hAnsi="Times New Roman" w:cs="Times New Roman"/>
          <w:sz w:val="28"/>
          <w:szCs w:val="26"/>
        </w:rPr>
        <w:t>ным организациям и первичным профсоюзным организациям областного подчинения организовать работу по участию в фотоконкурсе членов Профсоюза и направить лучшие работы в оргкомитет по проведен</w:t>
      </w:r>
      <w:r w:rsidR="0083466D">
        <w:rPr>
          <w:rFonts w:ascii="Times New Roman" w:hAnsi="Times New Roman" w:cs="Times New Roman"/>
          <w:sz w:val="28"/>
          <w:szCs w:val="26"/>
        </w:rPr>
        <w:t>ию областного фотоконкурса до 1</w:t>
      </w:r>
      <w:r w:rsidR="005544B9">
        <w:rPr>
          <w:rFonts w:ascii="Times New Roman" w:hAnsi="Times New Roman" w:cs="Times New Roman"/>
          <w:sz w:val="28"/>
          <w:szCs w:val="26"/>
        </w:rPr>
        <w:t>7</w:t>
      </w:r>
      <w:r w:rsidR="0083466D">
        <w:rPr>
          <w:rFonts w:ascii="Times New Roman" w:hAnsi="Times New Roman" w:cs="Times New Roman"/>
          <w:sz w:val="28"/>
          <w:szCs w:val="26"/>
        </w:rPr>
        <w:t xml:space="preserve"> октября 20</w:t>
      </w:r>
      <w:r>
        <w:rPr>
          <w:rFonts w:ascii="Times New Roman" w:hAnsi="Times New Roman" w:cs="Times New Roman"/>
          <w:sz w:val="28"/>
          <w:szCs w:val="26"/>
        </w:rPr>
        <w:t>2</w:t>
      </w:r>
      <w:r w:rsidR="005544B9">
        <w:rPr>
          <w:rFonts w:ascii="Times New Roman" w:hAnsi="Times New Roman" w:cs="Times New Roman"/>
          <w:sz w:val="28"/>
          <w:szCs w:val="26"/>
        </w:rPr>
        <w:t>2</w:t>
      </w:r>
      <w:r w:rsidR="0000384C" w:rsidRPr="0000384C">
        <w:rPr>
          <w:rFonts w:ascii="Times New Roman" w:hAnsi="Times New Roman" w:cs="Times New Roman"/>
          <w:sz w:val="28"/>
          <w:szCs w:val="26"/>
        </w:rPr>
        <w:t xml:space="preserve"> года.</w:t>
      </w:r>
    </w:p>
    <w:p w:rsidR="0000384C" w:rsidRPr="0000384C" w:rsidRDefault="0000384C" w:rsidP="0000384C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00384C">
        <w:rPr>
          <w:rFonts w:ascii="Times New Roman" w:hAnsi="Times New Roman" w:cs="Times New Roman"/>
          <w:sz w:val="28"/>
          <w:szCs w:val="26"/>
        </w:rPr>
        <w:t xml:space="preserve">Гл. бухгалтеру обкома Профсоюза Крутых В.А. предусмотреть в </w:t>
      </w:r>
      <w:r w:rsidR="0083466D">
        <w:rPr>
          <w:rFonts w:ascii="Times New Roman" w:hAnsi="Times New Roman" w:cs="Times New Roman"/>
          <w:sz w:val="28"/>
          <w:szCs w:val="26"/>
        </w:rPr>
        <w:t>смете доходов и расходов на 20</w:t>
      </w:r>
      <w:r w:rsidR="00596A4B">
        <w:rPr>
          <w:rFonts w:ascii="Times New Roman" w:hAnsi="Times New Roman" w:cs="Times New Roman"/>
          <w:sz w:val="28"/>
          <w:szCs w:val="26"/>
        </w:rPr>
        <w:t>2</w:t>
      </w:r>
      <w:r w:rsidR="005544B9">
        <w:rPr>
          <w:rFonts w:ascii="Times New Roman" w:hAnsi="Times New Roman" w:cs="Times New Roman"/>
          <w:sz w:val="28"/>
          <w:szCs w:val="26"/>
        </w:rPr>
        <w:t>2</w:t>
      </w:r>
      <w:r w:rsidRPr="0000384C">
        <w:rPr>
          <w:rFonts w:ascii="Times New Roman" w:hAnsi="Times New Roman" w:cs="Times New Roman"/>
          <w:sz w:val="28"/>
          <w:szCs w:val="26"/>
        </w:rPr>
        <w:t xml:space="preserve"> год затраты на организацию и проведение фотоконкурса.</w:t>
      </w:r>
    </w:p>
    <w:p w:rsidR="003011A7" w:rsidRPr="0000384C" w:rsidRDefault="005544B9" w:rsidP="003011A7">
      <w:pPr>
        <w:pStyle w:val="11"/>
        <w:numPr>
          <w:ilvl w:val="0"/>
          <w:numId w:val="26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</w:t>
      </w:r>
      <w:r w:rsidRPr="0000384C">
        <w:rPr>
          <w:rFonts w:ascii="Times New Roman" w:hAnsi="Times New Roman" w:cs="Times New Roman"/>
          <w:sz w:val="28"/>
          <w:szCs w:val="26"/>
        </w:rPr>
        <w:t xml:space="preserve">ам. председателя </w:t>
      </w:r>
      <w:r>
        <w:rPr>
          <w:rFonts w:ascii="Times New Roman" w:hAnsi="Times New Roman" w:cs="Times New Roman"/>
          <w:sz w:val="28"/>
          <w:szCs w:val="26"/>
        </w:rPr>
        <w:t xml:space="preserve">обкома Профсоюза </w:t>
      </w:r>
      <w:r w:rsidRPr="0000384C">
        <w:rPr>
          <w:rFonts w:ascii="Times New Roman" w:hAnsi="Times New Roman" w:cs="Times New Roman"/>
          <w:sz w:val="28"/>
          <w:szCs w:val="26"/>
        </w:rPr>
        <w:t>Металиченко С.С.</w:t>
      </w:r>
      <w:r>
        <w:rPr>
          <w:rFonts w:ascii="Times New Roman" w:hAnsi="Times New Roman" w:cs="Times New Roman"/>
          <w:sz w:val="28"/>
          <w:szCs w:val="26"/>
        </w:rPr>
        <w:t xml:space="preserve"> обеспечить </w:t>
      </w:r>
      <w:r w:rsidRPr="0000384C">
        <w:rPr>
          <w:rFonts w:ascii="Times New Roman" w:hAnsi="Times New Roman" w:cs="Times New Roman"/>
          <w:sz w:val="28"/>
          <w:szCs w:val="26"/>
        </w:rPr>
        <w:t>координационную работу, связанн</w:t>
      </w:r>
      <w:r>
        <w:rPr>
          <w:rFonts w:ascii="Times New Roman" w:hAnsi="Times New Roman" w:cs="Times New Roman"/>
          <w:sz w:val="28"/>
          <w:szCs w:val="26"/>
        </w:rPr>
        <w:t>ую с проведением фотоконкурса,</w:t>
      </w:r>
      <w:r w:rsidRPr="0000384C">
        <w:rPr>
          <w:rFonts w:ascii="Times New Roman" w:hAnsi="Times New Roman" w:cs="Times New Roman"/>
          <w:sz w:val="28"/>
          <w:szCs w:val="26"/>
        </w:rPr>
        <w:t xml:space="preserve"> его информационное сопровождение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00384C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6"/>
        </w:rPr>
        <w:t>к</w:t>
      </w:r>
      <w:r w:rsidR="003011A7" w:rsidRPr="0000384C">
        <w:rPr>
          <w:rFonts w:ascii="Times New Roman" w:hAnsi="Times New Roman" w:cs="Times New Roman"/>
          <w:sz w:val="28"/>
          <w:szCs w:val="26"/>
        </w:rPr>
        <w:t>онтроль за</w:t>
      </w:r>
      <w:proofErr w:type="gramEnd"/>
      <w:r w:rsidR="003011A7" w:rsidRPr="0000384C">
        <w:rPr>
          <w:rFonts w:ascii="Times New Roman" w:hAnsi="Times New Roman" w:cs="Times New Roman"/>
          <w:sz w:val="28"/>
          <w:szCs w:val="26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6"/>
        </w:rPr>
        <w:t>постановления.</w:t>
      </w: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00384C" w:rsidRDefault="008D72D2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26AFC37" wp14:editId="3D5AC563">
            <wp:simplePos x="0" y="0"/>
            <wp:positionH relativeFrom="column">
              <wp:posOffset>3004185</wp:posOffset>
            </wp:positionH>
            <wp:positionV relativeFrom="paragraph">
              <wp:posOffset>193675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66D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83466D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83466D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00384C" w:rsidRPr="0000384C" w:rsidRDefault="0083466D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рофсоюза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384C" w:rsidRPr="0000384C">
        <w:rPr>
          <w:rFonts w:ascii="Times New Roman" w:hAnsi="Times New Roman" w:cs="Times New Roman"/>
          <w:sz w:val="28"/>
          <w:szCs w:val="28"/>
        </w:rPr>
        <w:t xml:space="preserve">                                       И.В. Корякина</w:t>
      </w:r>
    </w:p>
    <w:p w:rsidR="0000384C" w:rsidRPr="0000384C" w:rsidRDefault="0000384C" w:rsidP="0000384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3011A7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544B9" w:rsidRDefault="005544B9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74006E" w:rsidRDefault="0074006E" w:rsidP="003011A7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3011A7" w:rsidRDefault="003011A7" w:rsidP="0000384C">
      <w:pPr>
        <w:jc w:val="right"/>
        <w:rPr>
          <w:rFonts w:cs="Times New Roman"/>
        </w:rPr>
      </w:pPr>
      <w:bookmarkStart w:id="1" w:name="bookmark0"/>
      <w:r w:rsidRPr="0000384C">
        <w:rPr>
          <w:rFonts w:cs="Times New Roman"/>
        </w:rPr>
        <w:lastRenderedPageBreak/>
        <w:t>Приложение №1</w:t>
      </w:r>
    </w:p>
    <w:p w:rsidR="0000384C" w:rsidRPr="0000384C" w:rsidRDefault="0000384C" w:rsidP="0000384C">
      <w:pPr>
        <w:jc w:val="right"/>
        <w:rPr>
          <w:rFonts w:cs="Times New Roman"/>
        </w:rPr>
      </w:pPr>
    </w:p>
    <w:p w:rsidR="003011A7" w:rsidRPr="0000384C" w:rsidRDefault="003011A7" w:rsidP="003011A7">
      <w:pPr>
        <w:keepNext/>
        <w:keepLines/>
        <w:jc w:val="center"/>
        <w:rPr>
          <w:rFonts w:cs="Times New Roman"/>
          <w:b/>
          <w:sz w:val="28"/>
          <w:szCs w:val="28"/>
        </w:rPr>
      </w:pPr>
      <w:r w:rsidRPr="0000384C">
        <w:rPr>
          <w:rStyle w:val="12"/>
          <w:rFonts w:ascii="Times New Roman" w:hAnsi="Times New Roman" w:cs="Times New Roman"/>
          <w:bCs w:val="0"/>
          <w:sz w:val="28"/>
          <w:szCs w:val="28"/>
        </w:rPr>
        <w:t>ПОЛОЖЕНИЕ</w:t>
      </w:r>
      <w:bookmarkEnd w:id="1"/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о фотоконкурсе «Профсоюзы в действии»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Областной фотоконкурс «Профсоюзы в действии» (далее - </w:t>
      </w:r>
      <w:r w:rsidR="0000384C">
        <w:rPr>
          <w:rStyle w:val="115pt0"/>
          <w:rFonts w:ascii="Times New Roman" w:hAnsi="Times New Roman" w:cs="Times New Roman"/>
          <w:sz w:val="28"/>
          <w:szCs w:val="28"/>
        </w:rPr>
        <w:t>К</w:t>
      </w:r>
      <w:r w:rsidRPr="0000384C">
        <w:rPr>
          <w:rStyle w:val="115pt0"/>
          <w:rFonts w:ascii="Times New Roman" w:hAnsi="Times New Roman" w:cs="Times New Roman"/>
          <w:sz w:val="28"/>
          <w:szCs w:val="28"/>
        </w:rPr>
        <w:t xml:space="preserve">онкурс) </w:t>
      </w:r>
      <w:r w:rsidRPr="0000384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384C" w:rsidRPr="0000384C">
        <w:rPr>
          <w:rFonts w:ascii="Times New Roman" w:hAnsi="Times New Roman" w:cs="Times New Roman"/>
          <w:sz w:val="28"/>
          <w:szCs w:val="28"/>
        </w:rPr>
        <w:t>Курским областным комитетом Общероссийского Профсоюза образования</w:t>
      </w:r>
      <w:r w:rsidRPr="0000384C">
        <w:rPr>
          <w:rFonts w:ascii="Times New Roman" w:hAnsi="Times New Roman" w:cs="Times New Roman"/>
          <w:sz w:val="28"/>
          <w:szCs w:val="28"/>
        </w:rPr>
        <w:t xml:space="preserve"> в целях привлечения внимания общественн</w:t>
      </w:r>
      <w:r w:rsidR="0000384C" w:rsidRPr="0000384C">
        <w:rPr>
          <w:rFonts w:ascii="Times New Roman" w:hAnsi="Times New Roman" w:cs="Times New Roman"/>
          <w:sz w:val="28"/>
          <w:szCs w:val="28"/>
        </w:rPr>
        <w:t>ости и молодежи к деятельности Профсоюза, повышения престижа П</w:t>
      </w:r>
      <w:r w:rsidRPr="0000384C">
        <w:rPr>
          <w:rFonts w:ascii="Times New Roman" w:hAnsi="Times New Roman" w:cs="Times New Roman"/>
          <w:sz w:val="28"/>
          <w:szCs w:val="28"/>
        </w:rPr>
        <w:t>рофсоюз</w:t>
      </w:r>
      <w:r w:rsidR="0000384C" w:rsidRPr="0000384C">
        <w:rPr>
          <w:rFonts w:ascii="Times New Roman" w:hAnsi="Times New Roman" w:cs="Times New Roman"/>
          <w:sz w:val="28"/>
          <w:szCs w:val="28"/>
        </w:rPr>
        <w:t>а</w:t>
      </w:r>
      <w:r w:rsidRPr="0000384C">
        <w:rPr>
          <w:rFonts w:ascii="Times New Roman" w:hAnsi="Times New Roman" w:cs="Times New Roman"/>
          <w:sz w:val="28"/>
          <w:szCs w:val="28"/>
        </w:rPr>
        <w:t>,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00384C">
        <w:rPr>
          <w:rFonts w:ascii="Times New Roman" w:hAnsi="Times New Roman" w:cs="Times New Roman"/>
          <w:sz w:val="28"/>
          <w:szCs w:val="28"/>
        </w:rPr>
        <w:t>усиления мотивации профсоюзного членства и роста общественной активности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Style w:val="115pt"/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011A7" w:rsidRPr="0000384C" w:rsidRDefault="003011A7" w:rsidP="003011A7">
      <w:pPr>
        <w:pStyle w:val="25"/>
        <w:numPr>
          <w:ilvl w:val="0"/>
          <w:numId w:val="22"/>
        </w:numPr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Цель конкурса - отражение посредством искусства фотографии деятельности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рофсоюз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0384C" w:rsidRPr="0000384C">
        <w:rPr>
          <w:rFonts w:ascii="Times New Roman" w:hAnsi="Times New Roman" w:cs="Times New Roman"/>
          <w:sz w:val="28"/>
          <w:szCs w:val="28"/>
        </w:rPr>
        <w:t>по</w:t>
      </w:r>
      <w:r w:rsidRPr="0000384C">
        <w:rPr>
          <w:rFonts w:ascii="Times New Roman" w:hAnsi="Times New Roman" w:cs="Times New Roman"/>
          <w:sz w:val="28"/>
          <w:szCs w:val="28"/>
        </w:rPr>
        <w:t xml:space="preserve"> защите прав и законных интересов </w:t>
      </w:r>
      <w:r w:rsidR="0000384C" w:rsidRPr="0000384C">
        <w:rPr>
          <w:rFonts w:ascii="Times New Roman" w:hAnsi="Times New Roman" w:cs="Times New Roman"/>
          <w:sz w:val="28"/>
          <w:szCs w:val="28"/>
        </w:rPr>
        <w:t>работающих;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содействие любительскому фотоискусству в активном распространении профсоюзной идеологии, мотивации профсоюзного членства.</w:t>
      </w:r>
    </w:p>
    <w:p w:rsidR="003011A7" w:rsidRPr="0000384C" w:rsidRDefault="003011A7" w:rsidP="003011A7">
      <w:pPr>
        <w:pStyle w:val="25"/>
        <w:numPr>
          <w:ilvl w:val="0"/>
          <w:numId w:val="22"/>
        </w:numPr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Основные задачи конкурса: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активизировать практическую работу профсоюзных организаций по защите социально-трудовых прав и экономиче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ских интересов членов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повысить информационно-пропагандистскую работу в профсоюзных организациях;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- 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влиять на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активную жизненную позицию у молодёжи;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- привлечь к творчеству и искусс</w:t>
      </w:r>
      <w:r w:rsidR="0000384C" w:rsidRPr="0000384C">
        <w:rPr>
          <w:rStyle w:val="115pt"/>
          <w:rFonts w:ascii="Times New Roman" w:hAnsi="Times New Roman" w:cs="Times New Roman"/>
          <w:sz w:val="28"/>
          <w:szCs w:val="28"/>
        </w:rPr>
        <w:t>тву фотографии членов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74006E" w:rsidRDefault="0074006E" w:rsidP="0074006E">
      <w:pPr>
        <w:pStyle w:val="25"/>
        <w:shd w:val="clear" w:color="auto" w:fill="auto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Fonts w:ascii="Times New Roman" w:hAnsi="Times New Roman" w:cs="Times New Roman"/>
          <w:b/>
          <w:sz w:val="28"/>
          <w:szCs w:val="28"/>
        </w:rPr>
        <w:t>Сроки проведения</w:t>
      </w:r>
    </w:p>
    <w:p w:rsidR="0074006E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2.1. Конкурс проводится в период с 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01 апреля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по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FA6EE6">
        <w:rPr>
          <w:rStyle w:val="115pt"/>
          <w:rFonts w:ascii="Times New Roman" w:hAnsi="Times New Roman" w:cs="Times New Roman"/>
          <w:sz w:val="28"/>
          <w:szCs w:val="28"/>
        </w:rPr>
        <w:t>5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окт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ября 20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="00FA6EE6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3011A7" w:rsidRPr="0000384C" w:rsidRDefault="003011A7" w:rsidP="003011A7">
      <w:pPr>
        <w:pStyle w:val="70"/>
        <w:numPr>
          <w:ilvl w:val="0"/>
          <w:numId w:val="27"/>
        </w:numPr>
        <w:shd w:val="clear" w:color="auto" w:fill="auto"/>
        <w:spacing w:before="0" w:after="0" w:line="240" w:lineRule="auto"/>
        <w:ind w:left="0" w:firstLine="426"/>
        <w:jc w:val="center"/>
        <w:rPr>
          <w:color w:val="000000"/>
          <w:sz w:val="28"/>
          <w:szCs w:val="28"/>
        </w:rPr>
      </w:pPr>
      <w:r w:rsidRPr="0000384C">
        <w:rPr>
          <w:color w:val="000000"/>
          <w:sz w:val="28"/>
          <w:szCs w:val="28"/>
        </w:rPr>
        <w:t>Руководство конкурсом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3.1. Для проведения конкурса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резидиум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обкома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профсоюз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00384C">
        <w:rPr>
          <w:rStyle w:val="115pt"/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Default="003011A7" w:rsidP="003011A7">
      <w:pPr>
        <w:pStyle w:val="25"/>
        <w:numPr>
          <w:ilvl w:val="0"/>
          <w:numId w:val="23"/>
        </w:numPr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Территориальные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организации 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и первичные профсоюзные организации областного подчинения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определяют лучшие работы, п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редставленные членами Профсоюза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>, и направляют фотографи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и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победителей в конкурсную комиссию.</w:t>
      </w:r>
    </w:p>
    <w:p w:rsidR="0074006E" w:rsidRPr="0000384C" w:rsidRDefault="0074006E" w:rsidP="0074006E">
      <w:pPr>
        <w:pStyle w:val="25"/>
        <w:shd w:val="clear" w:color="auto" w:fill="auto"/>
        <w:spacing w:line="240" w:lineRule="auto"/>
        <w:ind w:left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7"/>
        </w:numPr>
        <w:shd w:val="clear" w:color="auto" w:fill="auto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3011A7" w:rsidRPr="0000384C" w:rsidRDefault="003011A7" w:rsidP="003011A7">
      <w:pPr>
        <w:pStyle w:val="25"/>
        <w:numPr>
          <w:ilvl w:val="0"/>
          <w:numId w:val="24"/>
        </w:numPr>
        <w:shd w:val="clear" w:color="auto" w:fill="auto"/>
        <w:tabs>
          <w:tab w:val="left" w:pos="112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На конкурс принимаются цветные фотог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рафии, созданные авторами в 20</w:t>
      </w:r>
      <w:r w:rsidR="00FA6EE6">
        <w:rPr>
          <w:rStyle w:val="115pt"/>
          <w:rFonts w:ascii="Times New Roman" w:hAnsi="Times New Roman" w:cs="Times New Roman"/>
          <w:sz w:val="28"/>
          <w:szCs w:val="28"/>
        </w:rPr>
        <w:t>20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 xml:space="preserve"> и в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83466D">
        <w:rPr>
          <w:rStyle w:val="115pt"/>
          <w:rFonts w:ascii="Times New Roman" w:hAnsi="Times New Roman" w:cs="Times New Roman"/>
          <w:sz w:val="28"/>
          <w:szCs w:val="28"/>
        </w:rPr>
        <w:t>20</w:t>
      </w:r>
      <w:r w:rsidR="00596A4B"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="00FA6EE6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год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ах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в электронном виде или на электронном носителе. Размер изображения - не более 3500 пикселей по длинной стороне.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К фотоматериалам необходимо приложить заявку с указанием организации, направляющей конкурсный материал, названием фоторабот (должны быть краткими), года издания, Ф.И.О. автора, номер контактного телефона, адрес электронной почты (форма заявки прилагается).</w:t>
      </w:r>
    </w:p>
    <w:p w:rsidR="003011A7" w:rsidRPr="00A70C7E" w:rsidRDefault="003011A7" w:rsidP="0074006E">
      <w:pPr>
        <w:pStyle w:val="25"/>
        <w:shd w:val="clear" w:color="auto" w:fill="auto"/>
        <w:spacing w:line="240" w:lineRule="auto"/>
        <w:ind w:firstLine="851"/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Материалы направляются по адресу: 305001, г. Курск, ул. 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 xml:space="preserve"> Дзержинского, д.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53, </w:t>
      </w:r>
      <w:r w:rsidR="00A70C7E">
        <w:rPr>
          <w:rStyle w:val="115pt"/>
          <w:rFonts w:ascii="Times New Roman" w:hAnsi="Times New Roman" w:cs="Times New Roman"/>
          <w:sz w:val="28"/>
          <w:szCs w:val="28"/>
        </w:rPr>
        <w:t>каб.18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00384C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11" w:history="1">
        <w:r w:rsidR="00A70C7E" w:rsidRPr="00353EBE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profobrkursk</w:t>
        </w:r>
        <w:r w:rsidR="00A70C7E" w:rsidRPr="00353EBE">
          <w:rPr>
            <w:rStyle w:val="af1"/>
            <w:rFonts w:ascii="Times New Roman" w:hAnsi="Times New Roman" w:cs="Times New Roman"/>
            <w:sz w:val="28"/>
            <w:szCs w:val="28"/>
          </w:rPr>
          <w:t>@mail.ru</w:t>
        </w:r>
      </w:hyperlink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:rsidR="003011A7" w:rsidRPr="00A70C7E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Авторы фоторабот предоставляют </w:t>
      </w:r>
      <w:r w:rsidR="0074006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обк</w:t>
      </w:r>
      <w:r w:rsid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ому профсоюза</w:t>
      </w:r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 на некоммерческое использование фотографий без их предварительного </w:t>
      </w:r>
      <w:r w:rsidRPr="00A70C7E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уведомления и без выплаты какого-либо вознаграждения.</w:t>
      </w:r>
    </w:p>
    <w:p w:rsidR="003011A7" w:rsidRPr="0000384C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>Фотоработы, представленные на конкурс, не рецензируются и обратно не возвращаются.</w:t>
      </w:r>
    </w:p>
    <w:p w:rsidR="003011A7" w:rsidRPr="0000384C" w:rsidRDefault="003011A7" w:rsidP="003011A7">
      <w:pPr>
        <w:pStyle w:val="25"/>
        <w:numPr>
          <w:ilvl w:val="1"/>
          <w:numId w:val="27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 Коллажи с использованием графических и электронных редакторов на конкурс не принимаются.</w:t>
      </w:r>
    </w:p>
    <w:p w:rsidR="003011A7" w:rsidRPr="0000384C" w:rsidRDefault="003011A7" w:rsidP="003011A7">
      <w:pPr>
        <w:pStyle w:val="2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Содержание и критерии оценки конкурсных работ</w:t>
      </w:r>
    </w:p>
    <w:p w:rsidR="00596A4B" w:rsidRPr="00563111" w:rsidRDefault="00596A4B" w:rsidP="00596A4B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Содержание и основные направления представляемых на конкурс фотоматериалов должны иллюстрировать деятельность профсоюзов по защите прав и законных интересов трудящихся и могут включать следующие темы:</w:t>
      </w:r>
    </w:p>
    <w:p w:rsidR="00F775A3" w:rsidRPr="00F775A3" w:rsidRDefault="00F775A3" w:rsidP="00F775A3">
      <w:pPr>
        <w:pStyle w:val="80"/>
        <w:shd w:val="clear" w:color="auto" w:fill="auto"/>
        <w:tabs>
          <w:tab w:val="left" w:pos="849"/>
        </w:tabs>
        <w:spacing w:before="0" w:line="240" w:lineRule="auto"/>
        <w:ind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>
        <w:rPr>
          <w:rStyle w:val="81"/>
          <w:rFonts w:ascii="Times New Roman" w:hAnsi="Times New Roman" w:cs="Times New Roman"/>
          <w:sz w:val="27"/>
          <w:szCs w:val="27"/>
          <w:shd w:val="clear" w:color="auto" w:fill="auto"/>
        </w:rPr>
        <w:tab/>
      </w:r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- год информационной политики и </w:t>
      </w:r>
      <w:proofErr w:type="spellStart"/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цифровизации</w:t>
      </w:r>
      <w:proofErr w:type="spellEnd"/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 работы Профсоюза;</w:t>
      </w:r>
    </w:p>
    <w:p w:rsidR="00F775A3" w:rsidRPr="00F775A3" w:rsidRDefault="00F775A3" w:rsidP="00F775A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- профсоюзное </w:t>
      </w:r>
      <w:proofErr w:type="spellStart"/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волонтерство</w:t>
      </w:r>
      <w:proofErr w:type="spellEnd"/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: развитие добровольчества в профсоюзном коллективе;</w:t>
      </w:r>
    </w:p>
    <w:p w:rsidR="00F775A3" w:rsidRPr="00F775A3" w:rsidRDefault="00F775A3" w:rsidP="00F775A3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социальное партнерство в действии;</w:t>
      </w:r>
    </w:p>
    <w:p w:rsidR="00F775A3" w:rsidRPr="00F775A3" w:rsidRDefault="00F775A3" w:rsidP="00F775A3">
      <w:pPr>
        <w:pStyle w:val="80"/>
        <w:shd w:val="clear" w:color="auto" w:fill="auto"/>
        <w:tabs>
          <w:tab w:val="left" w:pos="849"/>
        </w:tabs>
        <w:spacing w:before="0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 xml:space="preserve">- спортивная жизнь Профсоюза; </w:t>
      </w:r>
    </w:p>
    <w:p w:rsidR="00F775A3" w:rsidRPr="00F775A3" w:rsidRDefault="00F775A3" w:rsidP="00F775A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правозащитная деятельность;</w:t>
      </w:r>
    </w:p>
    <w:p w:rsidR="00F775A3" w:rsidRPr="00F775A3" w:rsidRDefault="00F775A3" w:rsidP="00F775A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обеспечение безопасного и здорового труда;</w:t>
      </w:r>
    </w:p>
    <w:p w:rsidR="00F775A3" w:rsidRPr="00F775A3" w:rsidRDefault="00F775A3" w:rsidP="00F775A3">
      <w:pPr>
        <w:pStyle w:val="80"/>
        <w:shd w:val="clear" w:color="auto" w:fill="auto"/>
        <w:tabs>
          <w:tab w:val="left" w:pos="849"/>
        </w:tabs>
        <w:spacing w:before="0" w:line="240" w:lineRule="auto"/>
        <w:ind w:left="851" w:right="-1" w:firstLine="0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F775A3">
        <w:rPr>
          <w:rStyle w:val="81"/>
          <w:rFonts w:ascii="Times New Roman" w:hAnsi="Times New Roman" w:cs="Times New Roman"/>
          <w:sz w:val="28"/>
          <w:szCs w:val="28"/>
          <w:shd w:val="clear" w:color="auto" w:fill="auto"/>
        </w:rPr>
        <w:t>- молодежь в профсоюзных рядах.</w:t>
      </w:r>
    </w:p>
    <w:p w:rsidR="00596A4B" w:rsidRPr="00723CF6" w:rsidRDefault="00596A4B" w:rsidP="00596A4B">
      <w:pPr>
        <w:pStyle w:val="80"/>
        <w:numPr>
          <w:ilvl w:val="1"/>
          <w:numId w:val="25"/>
        </w:numPr>
        <w:shd w:val="clear" w:color="auto" w:fill="auto"/>
        <w:tabs>
          <w:tab w:val="left" w:pos="849"/>
        </w:tabs>
        <w:spacing w:before="0" w:line="240" w:lineRule="auto"/>
        <w:ind w:right="-1" w:firstLine="851"/>
        <w:jc w:val="both"/>
        <w:rPr>
          <w:rStyle w:val="81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723CF6">
        <w:rPr>
          <w:rStyle w:val="81"/>
          <w:rFonts w:ascii="Times New Roman" w:hAnsi="Times New Roman" w:cs="Times New Roman"/>
          <w:sz w:val="28"/>
          <w:szCs w:val="28"/>
        </w:rPr>
        <w:t xml:space="preserve">Фотоработы оцениваются по следующим критериям: 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81"/>
          <w:rFonts w:ascii="Times New Roman" w:hAnsi="Times New Roman" w:cs="Times New Roman"/>
          <w:sz w:val="28"/>
          <w:szCs w:val="28"/>
        </w:rPr>
        <w:t xml:space="preserve">-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соответствие целям и задачам фотоконкурса; 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содержательность и информативность;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композиционное решение; </w:t>
      </w:r>
    </w:p>
    <w:p w:rsidR="00596A4B" w:rsidRPr="005A0DDF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- достоверность;</w:t>
      </w:r>
    </w:p>
    <w:p w:rsidR="00596A4B" w:rsidRDefault="00596A4B" w:rsidP="00596A4B">
      <w:pPr>
        <w:pStyle w:val="80"/>
        <w:shd w:val="clear" w:color="auto" w:fill="auto"/>
        <w:spacing w:before="0" w:line="240" w:lineRule="auto"/>
        <w:ind w:right="-1" w:firstLine="851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-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и </w:t>
      </w:r>
      <w:r w:rsidRPr="00723CF6">
        <w:rPr>
          <w:rFonts w:ascii="Times New Roman" w:hAnsi="Times New Roman" w:cs="Times New Roman"/>
          <w:i w:val="0"/>
          <w:color w:val="000000"/>
          <w:sz w:val="28"/>
          <w:szCs w:val="28"/>
        </w:rPr>
        <w:t>оригинальность.</w:t>
      </w:r>
    </w:p>
    <w:p w:rsidR="003011A7" w:rsidRPr="0000384C" w:rsidRDefault="003011A7" w:rsidP="003011A7">
      <w:pPr>
        <w:pStyle w:val="80"/>
        <w:shd w:val="clear" w:color="auto" w:fill="auto"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00384C" w:rsidRDefault="003011A7" w:rsidP="003011A7">
      <w:pPr>
        <w:pStyle w:val="25"/>
        <w:numPr>
          <w:ilvl w:val="0"/>
          <w:numId w:val="25"/>
        </w:numPr>
        <w:shd w:val="clear" w:color="auto" w:fill="auto"/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3011A7" w:rsidRPr="0000384C" w:rsidRDefault="003011A7" w:rsidP="003011A7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Представленные на конкурс работы оценивает </w:t>
      </w:r>
      <w:r w:rsidR="007A3EF8">
        <w:rPr>
          <w:rStyle w:val="115pt"/>
          <w:rFonts w:ascii="Times New Roman" w:hAnsi="Times New Roman" w:cs="Times New Roman"/>
          <w:sz w:val="28"/>
          <w:szCs w:val="28"/>
        </w:rPr>
        <w:t>организационный комитет</w:t>
      </w:r>
      <w:r w:rsidRPr="0000384C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</w:p>
    <w:p w:rsidR="003011A7" w:rsidRPr="007A3EF8" w:rsidRDefault="003011A7" w:rsidP="007A3EF8">
      <w:pPr>
        <w:pStyle w:val="25"/>
        <w:numPr>
          <w:ilvl w:val="1"/>
          <w:numId w:val="25"/>
        </w:numPr>
        <w:shd w:val="clear" w:color="auto" w:fill="auto"/>
        <w:spacing w:line="240" w:lineRule="auto"/>
        <w:ind w:firstLine="851"/>
        <w:jc w:val="both"/>
        <w:rPr>
          <w:rStyle w:val="115pt"/>
          <w:rFonts w:ascii="Times New Roman" w:eastAsia="Times New Roman" w:hAnsi="Times New Roman" w:cs="Times New Roman"/>
          <w:color w:val="auto"/>
          <w:sz w:val="21"/>
          <w:szCs w:val="21"/>
          <w:shd w:val="clear" w:color="auto" w:fill="auto"/>
          <w:lang w:bidi="ar-SA"/>
        </w:rPr>
      </w:pPr>
      <w:r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Победители конкурса награждаются дипломами </w:t>
      </w:r>
      <w:r w:rsidR="007A3EF8" w:rsidRPr="007A3EF8">
        <w:rPr>
          <w:rStyle w:val="115pt"/>
          <w:rFonts w:ascii="Times New Roman" w:hAnsi="Times New Roman" w:cs="Times New Roman"/>
          <w:sz w:val="28"/>
          <w:szCs w:val="28"/>
        </w:rPr>
        <w:t>Курской областной организации Общероссийского Профсоюза образования. Работы победителей передаются на областной этап конкурса, организуемы</w:t>
      </w:r>
      <w:r w:rsidR="0074006E">
        <w:rPr>
          <w:rStyle w:val="115pt"/>
          <w:rFonts w:ascii="Times New Roman" w:hAnsi="Times New Roman" w:cs="Times New Roman"/>
          <w:sz w:val="28"/>
          <w:szCs w:val="28"/>
        </w:rPr>
        <w:t>й</w:t>
      </w:r>
      <w:r w:rsidR="007A3EF8"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 Союзом «Федерация организаций Профсоюзов Курской области».</w:t>
      </w:r>
      <w:r w:rsidRPr="007A3EF8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</w:p>
    <w:p w:rsidR="007A3EF8" w:rsidRPr="0074006E" w:rsidRDefault="007A3EF8" w:rsidP="007A3EF8">
      <w:pPr>
        <w:pStyle w:val="25"/>
        <w:shd w:val="clear" w:color="auto" w:fill="auto"/>
        <w:spacing w:line="240" w:lineRule="auto"/>
        <w:jc w:val="center"/>
        <w:rPr>
          <w:rStyle w:val="115pt"/>
          <w:b/>
          <w:sz w:val="28"/>
          <w:szCs w:val="28"/>
        </w:rPr>
      </w:pPr>
    </w:p>
    <w:p w:rsidR="0074006E" w:rsidRPr="0074006E" w:rsidRDefault="0074006E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4006E" w:rsidRPr="0074006E" w:rsidRDefault="0074006E" w:rsidP="0074006E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на участие в фотоконкурсе «Профсоюзы в действии»</w:t>
      </w:r>
    </w:p>
    <w:p w:rsidR="0074006E" w:rsidRPr="0000384C" w:rsidRDefault="0074006E" w:rsidP="0074006E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8"/>
        <w:gridCol w:w="6946"/>
      </w:tblGrid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Ф.И.О. участника, дата рождения, контактный телефон, адрес эл. почты</w:t>
            </w: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84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06E" w:rsidRPr="0000384C" w:rsidTr="0074006E">
        <w:tc>
          <w:tcPr>
            <w:tcW w:w="297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создания работы</w:t>
            </w:r>
          </w:p>
        </w:tc>
        <w:tc>
          <w:tcPr>
            <w:tcW w:w="7337" w:type="dxa"/>
          </w:tcPr>
          <w:p w:rsidR="0074006E" w:rsidRPr="0000384C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06E" w:rsidRPr="0000384C" w:rsidRDefault="0074006E" w:rsidP="0074006E">
      <w:pPr>
        <w:rPr>
          <w:rFonts w:cs="Times New Roman"/>
        </w:rPr>
      </w:pPr>
    </w:p>
    <w:p w:rsidR="0074006E" w:rsidRPr="0000384C" w:rsidRDefault="0074006E" w:rsidP="0074006E">
      <w:pPr>
        <w:rPr>
          <w:rFonts w:cs="Times New Roman"/>
          <w:sz w:val="28"/>
          <w:szCs w:val="28"/>
        </w:rPr>
      </w:pPr>
      <w:r w:rsidRPr="0000384C">
        <w:rPr>
          <w:rFonts w:cs="Times New Roman"/>
          <w:sz w:val="28"/>
          <w:szCs w:val="28"/>
        </w:rPr>
        <w:t>Подпись руководителя организации</w:t>
      </w:r>
    </w:p>
    <w:p w:rsidR="0074006E" w:rsidRPr="0000384C" w:rsidRDefault="0074006E" w:rsidP="0074006E">
      <w:pPr>
        <w:rPr>
          <w:rFonts w:cs="Times New Roman"/>
          <w:sz w:val="28"/>
          <w:szCs w:val="28"/>
        </w:rPr>
      </w:pPr>
      <w:r w:rsidRPr="0000384C">
        <w:rPr>
          <w:rFonts w:cs="Times New Roman"/>
          <w:sz w:val="28"/>
          <w:szCs w:val="28"/>
        </w:rPr>
        <w:t>М.П.</w:t>
      </w:r>
    </w:p>
    <w:p w:rsidR="003011A7" w:rsidRPr="0000384C" w:rsidRDefault="003011A7" w:rsidP="007A3EF8">
      <w:pPr>
        <w:jc w:val="right"/>
        <w:rPr>
          <w:rFonts w:cs="Times New Roman"/>
        </w:rPr>
      </w:pPr>
      <w:r w:rsidRPr="0000384C">
        <w:rPr>
          <w:rFonts w:cs="Times New Roman"/>
        </w:rPr>
        <w:lastRenderedPageBreak/>
        <w:t>Приложение №2</w:t>
      </w: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00384C" w:rsidRDefault="003011A7" w:rsidP="003011A7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</w:rPr>
      </w:pPr>
    </w:p>
    <w:p w:rsidR="003011A7" w:rsidRPr="0074006E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011A7" w:rsidRPr="0074006E" w:rsidRDefault="007A3EF8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 w:rsidR="003011A7" w:rsidRPr="0074006E">
        <w:rPr>
          <w:rFonts w:ascii="Times New Roman" w:hAnsi="Times New Roman" w:cs="Times New Roman"/>
          <w:b/>
          <w:sz w:val="28"/>
          <w:szCs w:val="28"/>
        </w:rPr>
        <w:t xml:space="preserve"> областного фотоконкурса </w:t>
      </w:r>
    </w:p>
    <w:p w:rsidR="003011A7" w:rsidRPr="0074006E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6E">
        <w:rPr>
          <w:rFonts w:ascii="Times New Roman" w:hAnsi="Times New Roman" w:cs="Times New Roman"/>
          <w:b/>
          <w:sz w:val="28"/>
          <w:szCs w:val="28"/>
        </w:rPr>
        <w:t>«Профсоюзы в действии»</w:t>
      </w:r>
    </w:p>
    <w:p w:rsidR="003011A7" w:rsidRPr="0000384C" w:rsidRDefault="003011A7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председатель обкома профсоюза, председатель оргкомитета</w:t>
            </w:r>
          </w:p>
        </w:tc>
      </w:tr>
      <w:tr w:rsidR="00F775A3" w:rsidRPr="0000384C" w:rsidTr="006A0069">
        <w:tc>
          <w:tcPr>
            <w:tcW w:w="562" w:type="dxa"/>
          </w:tcPr>
          <w:p w:rsidR="00F775A3" w:rsidRPr="0000384C" w:rsidRDefault="00F775A3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775A3" w:rsidRPr="0074006E" w:rsidRDefault="00F775A3" w:rsidP="00541A25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Металиченко С.С.</w:t>
            </w:r>
          </w:p>
        </w:tc>
        <w:tc>
          <w:tcPr>
            <w:tcW w:w="6090" w:type="dxa"/>
          </w:tcPr>
          <w:p w:rsidR="00F775A3" w:rsidRPr="0074006E" w:rsidRDefault="00F775A3" w:rsidP="00541A25">
            <w:pPr>
              <w:jc w:val="both"/>
              <w:rPr>
                <w:rFonts w:cs="Times New Roman"/>
                <w:sz w:val="28"/>
                <w:szCs w:val="28"/>
              </w:rPr>
            </w:pPr>
            <w:r w:rsidRPr="0074006E">
              <w:rPr>
                <w:rFonts w:cs="Times New Roman"/>
                <w:sz w:val="28"/>
                <w:szCs w:val="28"/>
              </w:rPr>
              <w:t>зам. председателя обкома профсоюза</w:t>
            </w:r>
          </w:p>
        </w:tc>
      </w:tr>
      <w:tr w:rsidR="003011A7" w:rsidRPr="0000384C" w:rsidTr="006A0069">
        <w:tc>
          <w:tcPr>
            <w:tcW w:w="9723" w:type="dxa"/>
            <w:gridSpan w:val="3"/>
          </w:tcPr>
          <w:p w:rsidR="003011A7" w:rsidRPr="0074006E" w:rsidRDefault="003011A7" w:rsidP="007A3EF8">
            <w:pPr>
              <w:rPr>
                <w:rFonts w:cs="Times New Roman"/>
                <w:b/>
                <w:sz w:val="28"/>
                <w:szCs w:val="28"/>
              </w:rPr>
            </w:pPr>
            <w:r w:rsidRPr="0074006E">
              <w:rPr>
                <w:rFonts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7A3EF8" w:rsidP="003011A7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обкома профсоюза</w:t>
            </w:r>
          </w:p>
        </w:tc>
      </w:tr>
      <w:tr w:rsidR="007A3EF8" w:rsidRPr="0000384C" w:rsidTr="006A0069">
        <w:tc>
          <w:tcPr>
            <w:tcW w:w="562" w:type="dxa"/>
          </w:tcPr>
          <w:p w:rsidR="007A3EF8" w:rsidRPr="0000384C" w:rsidRDefault="007A3EF8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74006E" w:rsidRDefault="007A3EF8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6090" w:type="dxa"/>
          </w:tcPr>
          <w:p w:rsidR="007A3EF8" w:rsidRPr="0074006E" w:rsidRDefault="007A3EF8" w:rsidP="007A3EF8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обкома профсоюза </w:t>
            </w:r>
          </w:p>
        </w:tc>
      </w:tr>
      <w:tr w:rsidR="0074006E" w:rsidRPr="0000384C" w:rsidTr="006A0069">
        <w:tc>
          <w:tcPr>
            <w:tcW w:w="562" w:type="dxa"/>
          </w:tcPr>
          <w:p w:rsidR="0074006E" w:rsidRPr="0000384C" w:rsidRDefault="0074006E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4006E" w:rsidRPr="0074006E" w:rsidRDefault="0074006E" w:rsidP="006A006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Сухорукова Нина Никитична</w:t>
            </w:r>
            <w:r w:rsidR="00FA6EE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090" w:type="dxa"/>
          </w:tcPr>
          <w:p w:rsidR="0074006E" w:rsidRPr="0074006E" w:rsidRDefault="0074006E" w:rsidP="00E61E9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Большесолдатской</w:t>
            </w:r>
            <w:proofErr w:type="spellEnd"/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E90"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>ной организации Профсоюза</w:t>
            </w:r>
          </w:p>
        </w:tc>
      </w:tr>
      <w:tr w:rsidR="003011A7" w:rsidRPr="0000384C" w:rsidTr="006A0069">
        <w:tc>
          <w:tcPr>
            <w:tcW w:w="562" w:type="dxa"/>
          </w:tcPr>
          <w:p w:rsidR="003011A7" w:rsidRPr="0000384C" w:rsidRDefault="003011A7" w:rsidP="007A3EF8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74006E" w:rsidRDefault="00F775A3" w:rsidP="003011A7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Инна Николаевна</w:t>
            </w:r>
            <w:r w:rsidR="00FA6EE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6090" w:type="dxa"/>
          </w:tcPr>
          <w:p w:rsidR="003011A7" w:rsidRPr="0074006E" w:rsidRDefault="007A3EF8" w:rsidP="007A3EF8">
            <w:pPr>
              <w:pStyle w:val="1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06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  <w:hyperlink r:id="rId12" w:tgtFrame="_blank" w:history="1"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ОБУ </w:t>
              </w:r>
              <w:proofErr w:type="gramStart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>ДО</w:t>
              </w:r>
              <w:proofErr w:type="gramEnd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 "</w:t>
              </w:r>
              <w:proofErr w:type="gramStart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>Областной</w:t>
              </w:r>
              <w:proofErr w:type="gramEnd"/>
              <w:r w:rsidRPr="0074006E">
                <w:rPr>
                  <w:rStyle w:val="af1"/>
                  <w:rFonts w:ascii="Times New Roman" w:hAnsi="Times New Roman" w:cs="Times New Roman"/>
                  <w:color w:val="182627"/>
                  <w:sz w:val="28"/>
                  <w:szCs w:val="28"/>
                  <w:u w:val="none"/>
                  <w:shd w:val="clear" w:color="auto" w:fill="FFFFFF"/>
                </w:rPr>
                <w:t xml:space="preserve"> центр развития творчества детей и юношества"</w:t>
              </w:r>
            </w:hyperlink>
          </w:p>
        </w:tc>
      </w:tr>
    </w:tbl>
    <w:p w:rsidR="0074006E" w:rsidRDefault="0074006E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6E" w:rsidRDefault="0074006E" w:rsidP="003011A7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06E" w:rsidSect="0076038C">
      <w:head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1D" w:rsidRDefault="00A06F1D">
      <w:r>
        <w:separator/>
      </w:r>
    </w:p>
  </w:endnote>
  <w:endnote w:type="continuationSeparator" w:id="0">
    <w:p w:rsidR="00A06F1D" w:rsidRDefault="00A0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1D" w:rsidRDefault="00A06F1D">
      <w:r>
        <w:separator/>
      </w:r>
    </w:p>
  </w:footnote>
  <w:footnote w:type="continuationSeparator" w:id="0">
    <w:p w:rsidR="00A06F1D" w:rsidRDefault="00A0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35" w:rsidRDefault="0074006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B097F6F" wp14:editId="766A8D2D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A06F1D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B663A1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29"/>
  </w:num>
  <w:num w:numId="18">
    <w:abstractNumId w:val="9"/>
  </w:num>
  <w:num w:numId="19">
    <w:abstractNumId w:val="16"/>
  </w:num>
  <w:num w:numId="20">
    <w:abstractNumId w:val="2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3"/>
  </w:num>
  <w:num w:numId="25">
    <w:abstractNumId w:val="17"/>
  </w:num>
  <w:num w:numId="26">
    <w:abstractNumId w:val="22"/>
  </w:num>
  <w:num w:numId="27">
    <w:abstractNumId w:val="0"/>
  </w:num>
  <w:num w:numId="28">
    <w:abstractNumId w:val="28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0527"/>
    <w:rsid w:val="000703CC"/>
    <w:rsid w:val="000A167E"/>
    <w:rsid w:val="000D6738"/>
    <w:rsid w:val="000E05EC"/>
    <w:rsid w:val="001332F2"/>
    <w:rsid w:val="001402DB"/>
    <w:rsid w:val="0014472A"/>
    <w:rsid w:val="001665C1"/>
    <w:rsid w:val="001905A4"/>
    <w:rsid w:val="001A59BD"/>
    <w:rsid w:val="001E01FE"/>
    <w:rsid w:val="001E49CF"/>
    <w:rsid w:val="00211F15"/>
    <w:rsid w:val="00221A2D"/>
    <w:rsid w:val="00221D30"/>
    <w:rsid w:val="00265380"/>
    <w:rsid w:val="00282B2B"/>
    <w:rsid w:val="002A0728"/>
    <w:rsid w:val="002B54D9"/>
    <w:rsid w:val="002D173E"/>
    <w:rsid w:val="002D77A1"/>
    <w:rsid w:val="002E2103"/>
    <w:rsid w:val="002E3A45"/>
    <w:rsid w:val="003011A7"/>
    <w:rsid w:val="003063E5"/>
    <w:rsid w:val="0031451E"/>
    <w:rsid w:val="003171D2"/>
    <w:rsid w:val="00372396"/>
    <w:rsid w:val="00382B37"/>
    <w:rsid w:val="003B69F8"/>
    <w:rsid w:val="003C1651"/>
    <w:rsid w:val="003D0E0C"/>
    <w:rsid w:val="00410D5E"/>
    <w:rsid w:val="0041148E"/>
    <w:rsid w:val="00435B08"/>
    <w:rsid w:val="004375BA"/>
    <w:rsid w:val="004410CA"/>
    <w:rsid w:val="00454BB5"/>
    <w:rsid w:val="004565D6"/>
    <w:rsid w:val="004656F5"/>
    <w:rsid w:val="00471EFD"/>
    <w:rsid w:val="00472B5D"/>
    <w:rsid w:val="004A2BA6"/>
    <w:rsid w:val="004E3364"/>
    <w:rsid w:val="00500264"/>
    <w:rsid w:val="00503A95"/>
    <w:rsid w:val="00504EE9"/>
    <w:rsid w:val="005223F4"/>
    <w:rsid w:val="00525B4A"/>
    <w:rsid w:val="00533882"/>
    <w:rsid w:val="005544B9"/>
    <w:rsid w:val="00554C86"/>
    <w:rsid w:val="00562E0A"/>
    <w:rsid w:val="005663AA"/>
    <w:rsid w:val="00582710"/>
    <w:rsid w:val="00596A4B"/>
    <w:rsid w:val="005A3808"/>
    <w:rsid w:val="005C182C"/>
    <w:rsid w:val="005E1874"/>
    <w:rsid w:val="005E1B3B"/>
    <w:rsid w:val="005E4D53"/>
    <w:rsid w:val="0065314C"/>
    <w:rsid w:val="0065597D"/>
    <w:rsid w:val="0066774C"/>
    <w:rsid w:val="006734FD"/>
    <w:rsid w:val="00676B06"/>
    <w:rsid w:val="006905E3"/>
    <w:rsid w:val="00693B73"/>
    <w:rsid w:val="006B70C5"/>
    <w:rsid w:val="006C7738"/>
    <w:rsid w:val="006E1B40"/>
    <w:rsid w:val="006E6DB6"/>
    <w:rsid w:val="006F0F38"/>
    <w:rsid w:val="00705C8C"/>
    <w:rsid w:val="00714358"/>
    <w:rsid w:val="00737767"/>
    <w:rsid w:val="0074006E"/>
    <w:rsid w:val="00742301"/>
    <w:rsid w:val="007555C7"/>
    <w:rsid w:val="00756892"/>
    <w:rsid w:val="0076038C"/>
    <w:rsid w:val="0076121B"/>
    <w:rsid w:val="007A3EF8"/>
    <w:rsid w:val="007A4CB2"/>
    <w:rsid w:val="007C0CEF"/>
    <w:rsid w:val="0081061C"/>
    <w:rsid w:val="00811229"/>
    <w:rsid w:val="00820ABB"/>
    <w:rsid w:val="00833ABB"/>
    <w:rsid w:val="0083466D"/>
    <w:rsid w:val="00852FEF"/>
    <w:rsid w:val="00863B68"/>
    <w:rsid w:val="0089258F"/>
    <w:rsid w:val="008934EA"/>
    <w:rsid w:val="008B014C"/>
    <w:rsid w:val="008C086A"/>
    <w:rsid w:val="008C405D"/>
    <w:rsid w:val="008D37C4"/>
    <w:rsid w:val="008D72D2"/>
    <w:rsid w:val="00906BBD"/>
    <w:rsid w:val="0091320E"/>
    <w:rsid w:val="00913824"/>
    <w:rsid w:val="00932C7A"/>
    <w:rsid w:val="00932DDE"/>
    <w:rsid w:val="00966B09"/>
    <w:rsid w:val="009750A6"/>
    <w:rsid w:val="00975C28"/>
    <w:rsid w:val="009919B1"/>
    <w:rsid w:val="009A091F"/>
    <w:rsid w:val="009B3748"/>
    <w:rsid w:val="009C20CC"/>
    <w:rsid w:val="009F05CC"/>
    <w:rsid w:val="009F28FC"/>
    <w:rsid w:val="00A06F1D"/>
    <w:rsid w:val="00A222F8"/>
    <w:rsid w:val="00A27989"/>
    <w:rsid w:val="00A53A01"/>
    <w:rsid w:val="00A65DF2"/>
    <w:rsid w:val="00A70C7E"/>
    <w:rsid w:val="00A70C9C"/>
    <w:rsid w:val="00A74108"/>
    <w:rsid w:val="00AA6240"/>
    <w:rsid w:val="00AA7AF2"/>
    <w:rsid w:val="00AE473E"/>
    <w:rsid w:val="00AF16D9"/>
    <w:rsid w:val="00AF6C96"/>
    <w:rsid w:val="00B0661A"/>
    <w:rsid w:val="00B36A8F"/>
    <w:rsid w:val="00B41651"/>
    <w:rsid w:val="00B52ADD"/>
    <w:rsid w:val="00B602F7"/>
    <w:rsid w:val="00B663A1"/>
    <w:rsid w:val="00B70175"/>
    <w:rsid w:val="00B84E5B"/>
    <w:rsid w:val="00B941FA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3770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0C95"/>
    <w:rsid w:val="00E33232"/>
    <w:rsid w:val="00E3448B"/>
    <w:rsid w:val="00E371F2"/>
    <w:rsid w:val="00E54E6A"/>
    <w:rsid w:val="00E61E90"/>
    <w:rsid w:val="00E83C89"/>
    <w:rsid w:val="00E92B8D"/>
    <w:rsid w:val="00EA32C4"/>
    <w:rsid w:val="00ED30DF"/>
    <w:rsid w:val="00EE3566"/>
    <w:rsid w:val="00EE5A9D"/>
    <w:rsid w:val="00EF555E"/>
    <w:rsid w:val="00F04C30"/>
    <w:rsid w:val="00F21BE5"/>
    <w:rsid w:val="00F308AC"/>
    <w:rsid w:val="00F33329"/>
    <w:rsid w:val="00F42042"/>
    <w:rsid w:val="00F51844"/>
    <w:rsid w:val="00F67FF1"/>
    <w:rsid w:val="00F775A3"/>
    <w:rsid w:val="00F80738"/>
    <w:rsid w:val="00F9790E"/>
    <w:rsid w:val="00FA6EE6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rtdiu.3d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fobrkur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3230-CBB9-46B4-B582-DBD89D0E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4</cp:revision>
  <dcterms:created xsi:type="dcterms:W3CDTF">2022-04-05T12:10:00Z</dcterms:created>
  <dcterms:modified xsi:type="dcterms:W3CDTF">2022-04-18T11:43:00Z</dcterms:modified>
</cp:coreProperties>
</file>