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C2" w:rsidRDefault="0028391C" w:rsidP="0028391C">
      <w:pPr>
        <w:pStyle w:val="ConsPlusTitlePage"/>
      </w:pPr>
      <w: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35FC2" w:rsidRPr="002839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5FC2" w:rsidRPr="0028391C" w:rsidRDefault="00F35F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8391C">
              <w:rPr>
                <w:rFonts w:ascii="Times New Roman" w:hAnsi="Times New Roman" w:cs="Times New Roman"/>
                <w:sz w:val="28"/>
                <w:szCs w:val="28"/>
              </w:rP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5FC2" w:rsidRPr="0028391C" w:rsidRDefault="00F35FC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391C">
              <w:rPr>
                <w:rFonts w:ascii="Times New Roman" w:hAnsi="Times New Roman" w:cs="Times New Roman"/>
                <w:sz w:val="28"/>
                <w:szCs w:val="28"/>
              </w:rPr>
              <w:t>N 329-ФЗ</w:t>
            </w:r>
          </w:p>
        </w:tc>
      </w:tr>
    </w:tbl>
    <w:p w:rsidR="00F35FC2" w:rsidRPr="0028391C" w:rsidRDefault="00F35F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35FC2" w:rsidRPr="0028391C" w:rsidRDefault="00F35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FC2" w:rsidRPr="0028391C" w:rsidRDefault="00F3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5FC2" w:rsidRPr="0028391C" w:rsidRDefault="00F35FC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35FC2" w:rsidRPr="0028391C" w:rsidRDefault="00F3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F35FC2" w:rsidRPr="0028391C" w:rsidRDefault="00F35FC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35FC2" w:rsidRPr="0028391C" w:rsidRDefault="00F3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F35FC2" w:rsidRPr="0028391C" w:rsidRDefault="00F3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В СТАТЬЮ 40 ФЕДЕРАЛЬНОГО ЗАКОНА "ОБ ОБРАЗОВАНИИ</w:t>
      </w:r>
    </w:p>
    <w:p w:rsidR="00F35FC2" w:rsidRPr="0028391C" w:rsidRDefault="00F35F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В РОССИЙСКОЙ ФЕДЕРАЦИИ"</w:t>
      </w:r>
    </w:p>
    <w:p w:rsidR="00F35FC2" w:rsidRPr="0028391C" w:rsidRDefault="00F35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FC2" w:rsidRPr="0028391C" w:rsidRDefault="00F3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8391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F35FC2" w:rsidRPr="0028391C" w:rsidRDefault="00F3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F35FC2" w:rsidRPr="0028391C" w:rsidRDefault="00F3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24 июля 2018 года</w:t>
      </w:r>
    </w:p>
    <w:p w:rsidR="00F35FC2" w:rsidRPr="0028391C" w:rsidRDefault="00F35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FC2" w:rsidRPr="0028391C" w:rsidRDefault="00F3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Одобрен</w:t>
      </w:r>
    </w:p>
    <w:p w:rsidR="00F35FC2" w:rsidRPr="0028391C" w:rsidRDefault="00F3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F35FC2" w:rsidRPr="0028391C" w:rsidRDefault="00F3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28 июля 2018 года</w:t>
      </w:r>
    </w:p>
    <w:p w:rsidR="00F35FC2" w:rsidRPr="0028391C" w:rsidRDefault="00F35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FC2" w:rsidRPr="0028391C" w:rsidRDefault="00F35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28391C">
          <w:rPr>
            <w:rFonts w:ascii="Times New Roman" w:hAnsi="Times New Roman" w:cs="Times New Roman"/>
            <w:color w:val="0000FF"/>
            <w:sz w:val="28"/>
            <w:szCs w:val="28"/>
          </w:rPr>
          <w:t>статью 40</w:t>
        </w:r>
      </w:hyperlink>
      <w:r w:rsidRPr="0028391C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7598) следующие изменения:</w:t>
      </w:r>
    </w:p>
    <w:p w:rsidR="00F35FC2" w:rsidRPr="0028391C" w:rsidRDefault="00F35F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28391C">
          <w:rPr>
            <w:rFonts w:ascii="Times New Roman" w:hAnsi="Times New Roman" w:cs="Times New Roman"/>
            <w:color w:val="0000FF"/>
            <w:sz w:val="28"/>
            <w:szCs w:val="28"/>
          </w:rPr>
          <w:t>часть 2</w:t>
        </w:r>
      </w:hyperlink>
      <w:r w:rsidRPr="002839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35FC2" w:rsidRPr="0028391C" w:rsidRDefault="00F35F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 xml:space="preserve">"2.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населенными пунктами в составе городского округа осуществляется учредителями соответствующих образовательных организаций. </w:t>
      </w:r>
      <w:proofErr w:type="gramStart"/>
      <w:r w:rsidRPr="0028391C">
        <w:rPr>
          <w:rFonts w:ascii="Times New Roman" w:hAnsi="Times New Roman" w:cs="Times New Roman"/>
          <w:sz w:val="28"/>
          <w:szCs w:val="28"/>
        </w:rPr>
        <w:t>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разных муниципальных районов, между городскими округами, между поселением 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обучающихся.";</w:t>
      </w:r>
      <w:proofErr w:type="gramEnd"/>
    </w:p>
    <w:p w:rsidR="00F35FC2" w:rsidRPr="0028391C" w:rsidRDefault="00F35F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28391C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28391C">
        <w:rPr>
          <w:rFonts w:ascii="Times New Roman" w:hAnsi="Times New Roman" w:cs="Times New Roman"/>
          <w:sz w:val="28"/>
          <w:szCs w:val="28"/>
        </w:rPr>
        <w:t xml:space="preserve"> частью 3 следующего содержания:</w:t>
      </w:r>
    </w:p>
    <w:p w:rsidR="00F35FC2" w:rsidRPr="0028391C" w:rsidRDefault="00F35F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 xml:space="preserve">"3. </w:t>
      </w:r>
      <w:proofErr w:type="gramStart"/>
      <w:r w:rsidRPr="0028391C">
        <w:rPr>
          <w:rFonts w:ascii="Times New Roman" w:hAnsi="Times New Roman" w:cs="Times New Roman"/>
          <w:sz w:val="28"/>
          <w:szCs w:val="28"/>
        </w:rPr>
        <w:t xml:space="preserve">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</w:t>
      </w:r>
      <w:r w:rsidRPr="0028391C">
        <w:rPr>
          <w:rFonts w:ascii="Times New Roman" w:hAnsi="Times New Roman" w:cs="Times New Roman"/>
          <w:sz w:val="28"/>
          <w:szCs w:val="28"/>
        </w:rPr>
        <w:lastRenderedPageBreak/>
        <w:t>и проживающих на территории иного муниципального района или городского округа подлежат компенсации в порядке, установленном законом субъекта Российской Федерации, и учитываются в межбюджетных отношениях.".</w:t>
      </w:r>
      <w:proofErr w:type="gramEnd"/>
    </w:p>
    <w:p w:rsidR="00F35FC2" w:rsidRPr="0028391C" w:rsidRDefault="00F35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FC2" w:rsidRPr="0028391C" w:rsidRDefault="00F3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Президент</w:t>
      </w:r>
    </w:p>
    <w:p w:rsidR="00F35FC2" w:rsidRPr="0028391C" w:rsidRDefault="00F3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35FC2" w:rsidRPr="0028391C" w:rsidRDefault="00F35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В.ПУТИН</w:t>
      </w:r>
    </w:p>
    <w:p w:rsidR="00F35FC2" w:rsidRPr="0028391C" w:rsidRDefault="00F35F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F35FC2" w:rsidRPr="0028391C" w:rsidRDefault="00F35FC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3 августа 2018 года</w:t>
      </w:r>
    </w:p>
    <w:p w:rsidR="00F35FC2" w:rsidRPr="0028391C" w:rsidRDefault="00F35FC2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28391C">
        <w:rPr>
          <w:rFonts w:ascii="Times New Roman" w:hAnsi="Times New Roman" w:cs="Times New Roman"/>
          <w:sz w:val="28"/>
          <w:szCs w:val="28"/>
        </w:rPr>
        <w:t>N 329-ФЗ</w:t>
      </w:r>
    </w:p>
    <w:p w:rsidR="00F35FC2" w:rsidRPr="0028391C" w:rsidRDefault="00F35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FC2" w:rsidRPr="0028391C" w:rsidRDefault="00F35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FC2" w:rsidRPr="0028391C" w:rsidRDefault="00F35FC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84FF5" w:rsidRPr="0028391C" w:rsidRDefault="00384FF5">
      <w:pPr>
        <w:rPr>
          <w:rFonts w:ascii="Times New Roman" w:hAnsi="Times New Roman" w:cs="Times New Roman"/>
          <w:sz w:val="28"/>
          <w:szCs w:val="28"/>
        </w:rPr>
      </w:pPr>
    </w:p>
    <w:sectPr w:rsidR="00384FF5" w:rsidRPr="0028391C" w:rsidSect="004C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C2"/>
    <w:rsid w:val="0028391C"/>
    <w:rsid w:val="00384FF5"/>
    <w:rsid w:val="00F3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CCD9AF8B8459CBD62489D53630245CE5382C101F815603DEC0888CB106BE8E1439F53F921E664a6w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CCD9AF8B8459CBD62489D53630245CE5382C101F815603DEC0888CB106BE8E1439F53F921E664a6w4J" TargetMode="External"/><Relationship Id="rId5" Type="http://schemas.openxmlformats.org/officeDocument/2006/relationships/hyperlink" Target="consultantplus://offline/ref=C8FCCD9AF8B8459CBD62489D53630245CE5382C101F815603DEC0888CB106BE8E1439F53F921E664a6w6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Правовой</cp:lastModifiedBy>
  <cp:revision>2</cp:revision>
  <dcterms:created xsi:type="dcterms:W3CDTF">2018-09-14T09:48:00Z</dcterms:created>
  <dcterms:modified xsi:type="dcterms:W3CDTF">2018-09-14T10:10:00Z</dcterms:modified>
</cp:coreProperties>
</file>