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4" w:rsidRPr="000846F5" w:rsidRDefault="001D492D" w:rsidP="000846F5">
      <w:pPr>
        <w:ind w:hanging="426"/>
        <w:jc w:val="center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1D49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6629"/>
      </w:tblGrid>
      <w:tr w:rsidR="00B124A4" w:rsidTr="00B124A4">
        <w:trPr>
          <w:trHeight w:val="2518"/>
        </w:trPr>
        <w:tc>
          <w:tcPr>
            <w:tcW w:w="3333" w:type="dxa"/>
          </w:tcPr>
          <w:p w:rsidR="00B124A4" w:rsidRDefault="00B124A4" w:rsidP="000846F5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drawing>
                <wp:inline distT="0" distB="0" distL="0" distR="0" wp14:anchorId="7AC97F91" wp14:editId="1F2FC527">
                  <wp:extent cx="1575487" cy="14287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23309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17" b="37566"/>
                          <a:stretch/>
                        </pic:blipFill>
                        <pic:spPr bwMode="auto">
                          <a:xfrm>
                            <a:off x="0" y="0"/>
                            <a:ext cx="1584626" cy="14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B124A4" w:rsidRPr="000846F5" w:rsidRDefault="00B124A4" w:rsidP="00B124A4">
            <w:pPr>
              <w:ind w:hanging="426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0846F5">
              <w:rPr>
                <w:rFonts w:ascii="Arial" w:eastAsia="Times New Roman" w:hAnsi="Arial" w:cs="Arial"/>
                <w:b/>
                <w:sz w:val="40"/>
                <w:szCs w:val="40"/>
                <w:u w:val="single"/>
              </w:rPr>
              <w:t xml:space="preserve">Информационный листок № </w:t>
            </w:r>
            <w:r>
              <w:rPr>
                <w:rFonts w:ascii="Arial" w:eastAsia="Times New Roman" w:hAnsi="Arial" w:cs="Arial"/>
                <w:b/>
                <w:sz w:val="40"/>
                <w:szCs w:val="40"/>
                <w:u w:val="single"/>
              </w:rPr>
              <w:t>6</w:t>
            </w:r>
          </w:p>
          <w:p w:rsidR="00B124A4" w:rsidRPr="000846F5" w:rsidRDefault="00B124A4" w:rsidP="00B124A4">
            <w:pPr>
              <w:ind w:firstLine="900"/>
              <w:jc w:val="center"/>
              <w:rPr>
                <w:rFonts w:ascii="Times New Roman" w:eastAsia="Times New Roman" w:hAnsi="Times New Roman" w:cs="Mangal"/>
                <w:b/>
                <w:sz w:val="28"/>
                <w:szCs w:val="28"/>
              </w:rPr>
            </w:pPr>
          </w:p>
          <w:p w:rsidR="00B124A4" w:rsidRPr="00E3507A" w:rsidRDefault="00B124A4" w:rsidP="00B124A4">
            <w:pPr>
              <w:ind w:firstLine="90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Курская областная организация профсоюза работников народного образования и науки РФ.</w:t>
            </w:r>
          </w:p>
          <w:p w:rsidR="00B124A4" w:rsidRDefault="00B124A4" w:rsidP="00B124A4">
            <w:pPr>
              <w:jc w:val="right"/>
              <w:rPr>
                <w:rFonts w:ascii="Arial" w:eastAsia="Times New Roman" w:hAnsi="Arial" w:cs="Arial"/>
                <w:b/>
                <w:sz w:val="40"/>
                <w:szCs w:val="40"/>
                <w:u w:val="single"/>
              </w:rPr>
            </w:pPr>
            <w:r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Председателям районных, городских, первичных организаций профсоюза.</w:t>
            </w:r>
          </w:p>
        </w:tc>
      </w:tr>
    </w:tbl>
    <w:p w:rsidR="001D492D" w:rsidRPr="00E3507A" w:rsidRDefault="001D492D" w:rsidP="00B124A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199"/>
      </w:tblGrid>
      <w:tr w:rsidR="001D492D" w:rsidRPr="00E3507A" w:rsidTr="001D492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1D492D" w:rsidRPr="00E3507A" w:rsidRDefault="001D492D" w:rsidP="00E35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CC6" w:rsidRPr="00E3507A" w:rsidRDefault="00414CC6" w:rsidP="00E35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сентября 2022 года действуют обновленные правила прохождения психиатрического освидетельствования отдельными категориями работников в связи с вступлением в силу Приказа Министерство Здравоохранения Российской Федерации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освидетельствование".</w:t>
            </w:r>
            <w:proofErr w:type="gramEnd"/>
          </w:p>
          <w:p w:rsidR="00414CC6" w:rsidRPr="00E3507A" w:rsidRDefault="00414CC6" w:rsidP="00E3507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Освидетельствование работника проводится в обязательном порядке </w:t>
            </w:r>
            <w:r w:rsidR="005A7376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зависимости не от места работы, а </w:t>
            </w:r>
            <w:r w:rsidR="005A7376"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вида деятельности</w:t>
            </w:r>
            <w:r w:rsidR="005A7376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направлению работодателя.</w:t>
            </w:r>
            <w:r w:rsidR="00F814F5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814F5"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Повторность </w:t>
            </w:r>
            <w:r w:rsidR="00F814F5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психиатрического освидете</w:t>
            </w:r>
            <w:r w:rsidR="005A7376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льствования будет определяться по результатам обязательных предварительных и периодических медицинских осмотров</w:t>
            </w:r>
            <w:r w:rsidR="00F814F5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Решение о пригодности </w:t>
            </w:r>
            <w:r w:rsidR="005A7376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трудовой деятельности </w:t>
            </w:r>
            <w:r w:rsidR="00F814F5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принимает </w:t>
            </w:r>
            <w:r w:rsidR="00F814F5"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врачебная  комиссия</w:t>
            </w:r>
            <w:r w:rsidR="00F814F5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результату психиатрического освидетельствования</w:t>
            </w:r>
            <w:r w:rsidR="00B43999"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4CC6" w:rsidRPr="00E3507A" w:rsidRDefault="00414CC6" w:rsidP="00E3507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</w:t>
            </w:r>
            <w:proofErr w:type="gramStart"/>
            <w:r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пригоден к выполнению указанного вида деятельности повторное прохождение освидетельствования работником </w:t>
            </w:r>
            <w:r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требуется</w:t>
            </w:r>
            <w:proofErr w:type="gramEnd"/>
            <w:r w:rsidRPr="00E3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3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      </w:r>
          </w:p>
        </w:tc>
      </w:tr>
    </w:tbl>
    <w:p w:rsidR="001D492D" w:rsidRPr="00E3507A" w:rsidRDefault="00A76B69" w:rsidP="00E350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074370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расширено</w:t>
      </w:r>
      <w:proofErr w:type="gramEnd"/>
      <w:r w:rsidR="00074370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 w:rsidR="00074370" w:rsidRPr="00E3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</w:t>
      </w:r>
      <w:r w:rsidR="00074370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370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4370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указывается: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формирования направления,</w:t>
      </w:r>
      <w:r w:rsidR="002073FC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работодателя, адрес электронной по</w:t>
      </w:r>
      <w:r w:rsidR="004A3621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чты, контактный номер телефона, 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экономической деятельности работодателя по Общероссийскому </w:t>
      </w:r>
      <w:hyperlink r:id="rId7" w:history="1">
        <w:r w:rsidR="001D492D" w:rsidRPr="00E350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 (ОКВЭД); 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 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наличии), дата рождения, пол работника; 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деятельности; 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 (профессии) работника, направляемого на освидетельствование; 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(виды) деятельности, осуществляемый работником в соответствии с </w:t>
      </w:r>
      <w:hyperlink r:id="rId8" w:history="1">
        <w:r w:rsidR="001D492D" w:rsidRPr="00E350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N 2</w:t>
        </w:r>
      </w:hyperlink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 </w:t>
      </w:r>
    </w:p>
    <w:p w:rsidR="001D492D" w:rsidRPr="00E3507A" w:rsidRDefault="00E276F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9" w:history="1">
        <w:r w:rsidR="001D492D" w:rsidRPr="00E350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220</w:t>
        </w:r>
      </w:hyperlink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(при их наличии); </w:t>
      </w:r>
    </w:p>
    <w:p w:rsidR="001D492D" w:rsidRPr="00E3507A" w:rsidRDefault="00C66A55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направления работнику. </w:t>
      </w:r>
    </w:p>
    <w:p w:rsidR="001D492D" w:rsidRPr="00E3507A" w:rsidRDefault="001D492D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работодателем (уполномоченным представителем работодателя) с указанием его должности, фамилии, инициалов. </w:t>
      </w:r>
      <w:r w:rsidR="004A3621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</w:t>
      </w:r>
      <w:r w:rsidR="004A4603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работнику под роспись</w:t>
      </w:r>
      <w:r w:rsidR="004A3621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 Работодатель (его уполномоченный представитель) организует учет выданных направлений, в том числе в форме электронного документа. </w:t>
      </w:r>
    </w:p>
    <w:p w:rsidR="0027107A" w:rsidRPr="00E3507A" w:rsidRDefault="0027107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освидетел</w:t>
      </w:r>
      <w:r w:rsidR="004A3621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ьствования работник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медицинскую организацию, </w:t>
      </w:r>
      <w:r w:rsidR="004A3621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документы:</w:t>
      </w:r>
    </w:p>
    <w:p w:rsidR="0027107A" w:rsidRPr="00E3507A" w:rsidRDefault="00B43999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07A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направление;</w:t>
      </w:r>
    </w:p>
    <w:p w:rsidR="0027107A" w:rsidRPr="00E3507A" w:rsidRDefault="00B43999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07A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27107A" w:rsidRPr="00E3507A" w:rsidRDefault="00B43999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07A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заключения, выданные по результатам обязательных предварительных и (или) периодических медицинских осмотров работников;</w:t>
      </w:r>
    </w:p>
    <w:p w:rsidR="001D492D" w:rsidRPr="00E3507A" w:rsidRDefault="0027107A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99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(или иной документ, удостоверяющий личность).</w:t>
      </w:r>
    </w:p>
    <w:p w:rsidR="001D492D" w:rsidRPr="00E3507A" w:rsidRDefault="005A0D90" w:rsidP="00E3507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деятельности</w:t>
      </w:r>
      <w:r w:rsidR="001D492D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при выполнении которых необходимо пройти </w:t>
      </w:r>
      <w:r w:rsidR="004A4603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психиатрическое </w:t>
      </w:r>
      <w:r w:rsidR="0056086F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освидетельствование</w:t>
      </w:r>
      <w:r w:rsidR="004D4D26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D492D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846F5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(извлечения</w:t>
      </w:r>
      <w:r w:rsidR="004D4D26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Приложения №2 </w:t>
      </w:r>
      <w:hyperlink r:id="rId10" w:history="1">
        <w:proofErr w:type="gramStart"/>
        <w:r w:rsidR="004D4D26" w:rsidRPr="00E3507A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Приказ</w:t>
        </w:r>
        <w:proofErr w:type="gramEnd"/>
      </w:hyperlink>
      <w:r w:rsidR="000846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 Минздрава</w:t>
      </w:r>
      <w:r w:rsidR="004D4D26" w:rsidRPr="00E350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России от 20.05.2022 N 342н</w:t>
      </w:r>
      <w:r w:rsidR="000846F5" w:rsidRPr="00E35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bookmarkStart w:id="0" w:name="_GoBack"/>
      <w:bookmarkEnd w:id="0"/>
    </w:p>
    <w:p w:rsidR="001D492D" w:rsidRPr="00E3507A" w:rsidRDefault="001D492D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1" w:history="1">
        <w:r w:rsidRPr="00E350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перечню</w:t>
        </w:r>
      </w:hyperlink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профессий, должностей, непосредственно связанных с управлением транспортными средствами или управлением дв</w:t>
      </w:r>
      <w:r w:rsidR="00AD23E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ижением транспортных средств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</w:t>
      </w:r>
    </w:p>
    <w:p w:rsidR="001D492D" w:rsidRPr="00E3507A" w:rsidRDefault="001D492D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Педагогическая деятельность в организациях, осуществляющих образовательную деятельность. </w:t>
      </w:r>
    </w:p>
    <w:p w:rsidR="001D492D" w:rsidRPr="00E3507A" w:rsidRDefault="001D492D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Деятельность по присмотру и уходу за детьми. </w:t>
      </w:r>
    </w:p>
    <w:p w:rsidR="00AD23ED" w:rsidRPr="00E3507A" w:rsidRDefault="00AD23ED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Деятельность, связанная с работами с использованием сведений, составляющими государственную тайну.</w:t>
      </w:r>
    </w:p>
    <w:p w:rsidR="001D492D" w:rsidRPr="00E3507A" w:rsidRDefault="001D492D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Деятельность в сфере электроэнергетики, связанная с организацией и осуществлением монтажа, наладки, технического обслуживания, ремонта, управления </w:t>
      </w:r>
      <w:r w:rsidR="00E3507A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 работы электроустановок</w:t>
      </w:r>
      <w:r w:rsidR="0056086F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4F5" w:rsidRPr="00E3507A" w:rsidRDefault="0056086F" w:rsidP="00E350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92D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</w:t>
      </w:r>
      <w:r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объектов теплоснабжения</w:t>
      </w:r>
      <w:r w:rsidR="00F814F5" w:rsidRPr="00E3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26" w:rsidRPr="00E3507A" w:rsidRDefault="004D1678" w:rsidP="00E3507A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3507A">
        <w:rPr>
          <w:rFonts w:ascii="Times New Roman" w:eastAsia="Times New Roman" w:hAnsi="Times New Roman" w:cs="Times New Roman"/>
          <w:b/>
          <w:i/>
          <w:noProof/>
          <w:lang w:eastAsia="ru-RU"/>
        </w:rPr>
        <w:drawing>
          <wp:inline distT="0" distB="0" distL="0" distR="0" wp14:anchorId="274CD8B1" wp14:editId="4A21D2D2">
            <wp:extent cx="60960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23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5" cy="83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D26" w:rsidRPr="00E3507A">
        <w:rPr>
          <w:rFonts w:ascii="Times New Roman" w:eastAsia="Times New Roman" w:hAnsi="Times New Roman" w:cs="Times New Roman"/>
          <w:b/>
          <w:i/>
          <w:lang w:eastAsia="ar-SA"/>
        </w:rPr>
        <w:t>Техническая инспекция труда Курской областной организации Общероссийского профсоюза образования</w:t>
      </w:r>
      <w:r w:rsidR="004D4D26" w:rsidRPr="00E3507A">
        <w:rPr>
          <w:rFonts w:ascii="Times New Roman" w:eastAsia="Times New Roman" w:hAnsi="Times New Roman" w:cs="Times New Roman"/>
        </w:rPr>
        <w:t xml:space="preserve">                               </w:t>
      </w:r>
    </w:p>
    <w:p w:rsidR="004D4D26" w:rsidRPr="00E3507A" w:rsidRDefault="008F6B56" w:rsidP="00E3507A">
      <w:pPr>
        <w:jc w:val="both"/>
        <w:rPr>
          <w:rFonts w:ascii="Times New Roman" w:eastAsia="Times New Roman" w:hAnsi="Times New Roman" w:cs="Times New Roman"/>
        </w:rPr>
      </w:pPr>
      <w:r w:rsidRPr="00E3507A">
        <w:rPr>
          <w:rFonts w:ascii="Times New Roman" w:eastAsia="Times New Roman" w:hAnsi="Times New Roman" w:cs="Times New Roman"/>
        </w:rPr>
        <w:t>54-87-82</w:t>
      </w:r>
      <w:r w:rsidR="004D4D26" w:rsidRPr="00E3507A">
        <w:rPr>
          <w:rFonts w:ascii="Times New Roman" w:eastAsia="Times New Roman" w:hAnsi="Times New Roman" w:cs="Times New Roman"/>
        </w:rPr>
        <w:t xml:space="preserve"> Татаренков В. И. – технический инспектор труда </w:t>
      </w:r>
    </w:p>
    <w:p w:rsidR="004D4D26" w:rsidRPr="00E3507A" w:rsidRDefault="004D4D26" w:rsidP="00E3507A">
      <w:pPr>
        <w:jc w:val="both"/>
        <w:rPr>
          <w:rFonts w:ascii="Times New Roman" w:eastAsia="Times New Roman" w:hAnsi="Times New Roman" w:cs="Times New Roman"/>
        </w:rPr>
      </w:pPr>
      <w:r w:rsidRPr="00E3507A">
        <w:rPr>
          <w:rFonts w:ascii="Times New Roman" w:eastAsia="Times New Roman" w:hAnsi="Times New Roman" w:cs="Times New Roman"/>
        </w:rPr>
        <w:t xml:space="preserve">областной организации Профсоюза </w:t>
      </w:r>
    </w:p>
    <w:p w:rsidR="00B40E23" w:rsidRDefault="00B40E23"/>
    <w:sectPr w:rsidR="00B40E23" w:rsidSect="00B124A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33"/>
    <w:rsid w:val="00004D34"/>
    <w:rsid w:val="00006482"/>
    <w:rsid w:val="00051DCA"/>
    <w:rsid w:val="000545C6"/>
    <w:rsid w:val="00054AA6"/>
    <w:rsid w:val="000710E4"/>
    <w:rsid w:val="00074370"/>
    <w:rsid w:val="00084615"/>
    <w:rsid w:val="000846F5"/>
    <w:rsid w:val="000B5B25"/>
    <w:rsid w:val="000D10AF"/>
    <w:rsid w:val="000E0449"/>
    <w:rsid w:val="000E1B0A"/>
    <w:rsid w:val="000E772C"/>
    <w:rsid w:val="000F169B"/>
    <w:rsid w:val="001106AF"/>
    <w:rsid w:val="001127E6"/>
    <w:rsid w:val="001148F6"/>
    <w:rsid w:val="001273E0"/>
    <w:rsid w:val="001619F7"/>
    <w:rsid w:val="001A303B"/>
    <w:rsid w:val="001A5198"/>
    <w:rsid w:val="001B196B"/>
    <w:rsid w:val="001D492D"/>
    <w:rsid w:val="001E7781"/>
    <w:rsid w:val="001E7FCC"/>
    <w:rsid w:val="002073FC"/>
    <w:rsid w:val="00227FEC"/>
    <w:rsid w:val="00231062"/>
    <w:rsid w:val="00242603"/>
    <w:rsid w:val="00242961"/>
    <w:rsid w:val="00242A64"/>
    <w:rsid w:val="00246A29"/>
    <w:rsid w:val="00260043"/>
    <w:rsid w:val="002632A0"/>
    <w:rsid w:val="0027107A"/>
    <w:rsid w:val="00273BBA"/>
    <w:rsid w:val="00287421"/>
    <w:rsid w:val="00290DE4"/>
    <w:rsid w:val="00294656"/>
    <w:rsid w:val="00297909"/>
    <w:rsid w:val="002A0625"/>
    <w:rsid w:val="002A43C5"/>
    <w:rsid w:val="002B5D1E"/>
    <w:rsid w:val="002E1985"/>
    <w:rsid w:val="002F255D"/>
    <w:rsid w:val="002F499D"/>
    <w:rsid w:val="002F652D"/>
    <w:rsid w:val="003273DD"/>
    <w:rsid w:val="00336AEB"/>
    <w:rsid w:val="0034603D"/>
    <w:rsid w:val="00351C86"/>
    <w:rsid w:val="00357ED5"/>
    <w:rsid w:val="00371AAF"/>
    <w:rsid w:val="003A52AD"/>
    <w:rsid w:val="003E051B"/>
    <w:rsid w:val="003F3DFA"/>
    <w:rsid w:val="003F4856"/>
    <w:rsid w:val="003F514F"/>
    <w:rsid w:val="0041311A"/>
    <w:rsid w:val="00414CC6"/>
    <w:rsid w:val="00423B03"/>
    <w:rsid w:val="004A3621"/>
    <w:rsid w:val="004A4603"/>
    <w:rsid w:val="004C6C08"/>
    <w:rsid w:val="004D1678"/>
    <w:rsid w:val="004D49FC"/>
    <w:rsid w:val="004D4D26"/>
    <w:rsid w:val="004F0910"/>
    <w:rsid w:val="004F5E26"/>
    <w:rsid w:val="00505D40"/>
    <w:rsid w:val="005148F7"/>
    <w:rsid w:val="005361F2"/>
    <w:rsid w:val="0055548E"/>
    <w:rsid w:val="00555B06"/>
    <w:rsid w:val="0056086F"/>
    <w:rsid w:val="00565A42"/>
    <w:rsid w:val="00577F74"/>
    <w:rsid w:val="005966FF"/>
    <w:rsid w:val="005A0D90"/>
    <w:rsid w:val="005A62D2"/>
    <w:rsid w:val="005A7376"/>
    <w:rsid w:val="005B2A01"/>
    <w:rsid w:val="005B4F6A"/>
    <w:rsid w:val="005B6276"/>
    <w:rsid w:val="005F3765"/>
    <w:rsid w:val="005F7F6B"/>
    <w:rsid w:val="00633CB6"/>
    <w:rsid w:val="00634147"/>
    <w:rsid w:val="006357AC"/>
    <w:rsid w:val="006409C9"/>
    <w:rsid w:val="0065426B"/>
    <w:rsid w:val="00675985"/>
    <w:rsid w:val="006912BF"/>
    <w:rsid w:val="006952B2"/>
    <w:rsid w:val="006A2BAC"/>
    <w:rsid w:val="006C0B11"/>
    <w:rsid w:val="006D1FDE"/>
    <w:rsid w:val="006E27E0"/>
    <w:rsid w:val="006F0E09"/>
    <w:rsid w:val="00705B0E"/>
    <w:rsid w:val="00711E6C"/>
    <w:rsid w:val="007312BC"/>
    <w:rsid w:val="0076616E"/>
    <w:rsid w:val="00773428"/>
    <w:rsid w:val="00773B51"/>
    <w:rsid w:val="00795DF3"/>
    <w:rsid w:val="007A0255"/>
    <w:rsid w:val="007A3A71"/>
    <w:rsid w:val="007A49D1"/>
    <w:rsid w:val="007B0C04"/>
    <w:rsid w:val="007B57EA"/>
    <w:rsid w:val="007E3076"/>
    <w:rsid w:val="007E433F"/>
    <w:rsid w:val="007E697E"/>
    <w:rsid w:val="008039F6"/>
    <w:rsid w:val="00822517"/>
    <w:rsid w:val="00831660"/>
    <w:rsid w:val="00856D03"/>
    <w:rsid w:val="008600DB"/>
    <w:rsid w:val="00865A64"/>
    <w:rsid w:val="00875EF0"/>
    <w:rsid w:val="00882935"/>
    <w:rsid w:val="00892FAE"/>
    <w:rsid w:val="008957D1"/>
    <w:rsid w:val="00896ADA"/>
    <w:rsid w:val="008B719F"/>
    <w:rsid w:val="008C1D3A"/>
    <w:rsid w:val="008E6BDE"/>
    <w:rsid w:val="008F6B56"/>
    <w:rsid w:val="0090308D"/>
    <w:rsid w:val="00903BBA"/>
    <w:rsid w:val="00906CD5"/>
    <w:rsid w:val="00906F19"/>
    <w:rsid w:val="00910444"/>
    <w:rsid w:val="0091682D"/>
    <w:rsid w:val="00923481"/>
    <w:rsid w:val="009515F2"/>
    <w:rsid w:val="0097263D"/>
    <w:rsid w:val="00983C6D"/>
    <w:rsid w:val="00986FC4"/>
    <w:rsid w:val="00992E7F"/>
    <w:rsid w:val="00995429"/>
    <w:rsid w:val="009C24EC"/>
    <w:rsid w:val="009E4CED"/>
    <w:rsid w:val="00A24825"/>
    <w:rsid w:val="00A3057F"/>
    <w:rsid w:val="00A319B1"/>
    <w:rsid w:val="00A540ED"/>
    <w:rsid w:val="00A73C8C"/>
    <w:rsid w:val="00A76B69"/>
    <w:rsid w:val="00A771DF"/>
    <w:rsid w:val="00A90E22"/>
    <w:rsid w:val="00A92E31"/>
    <w:rsid w:val="00AA1CCC"/>
    <w:rsid w:val="00AA2EEA"/>
    <w:rsid w:val="00AB5078"/>
    <w:rsid w:val="00AD23ED"/>
    <w:rsid w:val="00AD3F0E"/>
    <w:rsid w:val="00AF359A"/>
    <w:rsid w:val="00B0511C"/>
    <w:rsid w:val="00B07FFD"/>
    <w:rsid w:val="00B124A4"/>
    <w:rsid w:val="00B3181B"/>
    <w:rsid w:val="00B33B20"/>
    <w:rsid w:val="00B40E23"/>
    <w:rsid w:val="00B43999"/>
    <w:rsid w:val="00B53D1C"/>
    <w:rsid w:val="00B612A6"/>
    <w:rsid w:val="00B70700"/>
    <w:rsid w:val="00B74CF8"/>
    <w:rsid w:val="00B776D3"/>
    <w:rsid w:val="00B85F37"/>
    <w:rsid w:val="00B92B9E"/>
    <w:rsid w:val="00BD3E77"/>
    <w:rsid w:val="00BD57DE"/>
    <w:rsid w:val="00BE4328"/>
    <w:rsid w:val="00C0312B"/>
    <w:rsid w:val="00C1055F"/>
    <w:rsid w:val="00C2564A"/>
    <w:rsid w:val="00C30B21"/>
    <w:rsid w:val="00C33B79"/>
    <w:rsid w:val="00C41A01"/>
    <w:rsid w:val="00C440A7"/>
    <w:rsid w:val="00C51543"/>
    <w:rsid w:val="00C54F05"/>
    <w:rsid w:val="00C601AF"/>
    <w:rsid w:val="00C66A55"/>
    <w:rsid w:val="00C80561"/>
    <w:rsid w:val="00C817C3"/>
    <w:rsid w:val="00C8364B"/>
    <w:rsid w:val="00C856A0"/>
    <w:rsid w:val="00CA1ECD"/>
    <w:rsid w:val="00CA4227"/>
    <w:rsid w:val="00CA74E6"/>
    <w:rsid w:val="00CB1C13"/>
    <w:rsid w:val="00CB5112"/>
    <w:rsid w:val="00D0240C"/>
    <w:rsid w:val="00D201ED"/>
    <w:rsid w:val="00D23758"/>
    <w:rsid w:val="00D377F1"/>
    <w:rsid w:val="00D41286"/>
    <w:rsid w:val="00D47334"/>
    <w:rsid w:val="00D57998"/>
    <w:rsid w:val="00D60DFC"/>
    <w:rsid w:val="00D67D32"/>
    <w:rsid w:val="00D712AB"/>
    <w:rsid w:val="00D834EC"/>
    <w:rsid w:val="00D968D4"/>
    <w:rsid w:val="00D969DF"/>
    <w:rsid w:val="00DA441B"/>
    <w:rsid w:val="00DB3323"/>
    <w:rsid w:val="00DB680D"/>
    <w:rsid w:val="00DD3316"/>
    <w:rsid w:val="00DD71EB"/>
    <w:rsid w:val="00DE02AF"/>
    <w:rsid w:val="00DF0883"/>
    <w:rsid w:val="00DF7A58"/>
    <w:rsid w:val="00E1593A"/>
    <w:rsid w:val="00E276FA"/>
    <w:rsid w:val="00E320DE"/>
    <w:rsid w:val="00E3507A"/>
    <w:rsid w:val="00E35C2D"/>
    <w:rsid w:val="00E37A56"/>
    <w:rsid w:val="00E579A1"/>
    <w:rsid w:val="00E95A9C"/>
    <w:rsid w:val="00EA7EAC"/>
    <w:rsid w:val="00EC236C"/>
    <w:rsid w:val="00ED0747"/>
    <w:rsid w:val="00EE3D71"/>
    <w:rsid w:val="00EE4CF7"/>
    <w:rsid w:val="00F108B5"/>
    <w:rsid w:val="00F11462"/>
    <w:rsid w:val="00F21F9D"/>
    <w:rsid w:val="00F263CC"/>
    <w:rsid w:val="00F3495D"/>
    <w:rsid w:val="00F5709F"/>
    <w:rsid w:val="00F61792"/>
    <w:rsid w:val="00F630CC"/>
    <w:rsid w:val="00F65DAB"/>
    <w:rsid w:val="00F7340D"/>
    <w:rsid w:val="00F814F5"/>
    <w:rsid w:val="00F815AA"/>
    <w:rsid w:val="00F82C33"/>
    <w:rsid w:val="00FA5DBE"/>
    <w:rsid w:val="00FB0379"/>
    <w:rsid w:val="00FB4DE7"/>
    <w:rsid w:val="00FB75D8"/>
    <w:rsid w:val="00FB7629"/>
    <w:rsid w:val="00FC128C"/>
    <w:rsid w:val="00FD4C03"/>
    <w:rsid w:val="00FD5B54"/>
    <w:rsid w:val="00FD610D"/>
    <w:rsid w:val="00FE35A5"/>
    <w:rsid w:val="00FF3190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3ED"/>
    <w:pPr>
      <w:ind w:left="720"/>
      <w:contextualSpacing/>
    </w:pPr>
  </w:style>
  <w:style w:type="table" w:styleId="a6">
    <w:name w:val="Table Grid"/>
    <w:basedOn w:val="a1"/>
    <w:uiPriority w:val="59"/>
    <w:rsid w:val="00B12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3ED"/>
    <w:pPr>
      <w:ind w:left="720"/>
      <w:contextualSpacing/>
    </w:pPr>
  </w:style>
  <w:style w:type="table" w:styleId="a6">
    <w:name w:val="Table Grid"/>
    <w:basedOn w:val="a1"/>
    <w:uiPriority w:val="59"/>
    <w:rsid w:val="00B12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70&amp;dst=100066&amp;field=134&amp;date=07.06.20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2118&amp;date=07.06.2022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login.consultant.ru/link/?req=doc&amp;base=LAW&amp;n=373075&amp;dst=100009&amp;field=134&amp;date=07.06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7970&amp;date=07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2&amp;dst=2754&amp;field=134&amp;date=07.06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0B35-D539-4E24-A1F1-01B50710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Блинкин</dc:creator>
  <cp:lastModifiedBy>Блинкин</cp:lastModifiedBy>
  <cp:revision>7</cp:revision>
  <cp:lastPrinted>2022-09-12T12:11:00Z</cp:lastPrinted>
  <dcterms:created xsi:type="dcterms:W3CDTF">2022-09-12T13:01:00Z</dcterms:created>
  <dcterms:modified xsi:type="dcterms:W3CDTF">2022-10-26T09:33:00Z</dcterms:modified>
</cp:coreProperties>
</file>