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w:body>
    <w:p w14:paraId="3AD8441E" w14:textId="4F18BD47" w:rsidR="00DF54B8" w:rsidRDefault="002D1811" w:rsidP="00DF54B8">
      <w:pPr>
        <w:spacing w:after="0" w:line="240" w:lineRule="auto"/>
        <w:jc w:val="center"/>
        <w:rPr>
          <w:rFonts w:ascii="Times New Roman" w:hAnsi="Times New Roman" w:cs="Times New Roman"/>
          <w:b/>
          <w:bCs/>
          <w:color w:val="C00000"/>
          <w:sz w:val="28"/>
          <w:szCs w:val="28"/>
        </w:rPr>
      </w:pPr>
      <w:r>
        <w:rPr>
          <w:rFonts w:ascii="Times New Roman" w:hAnsi="Times New Roman" w:cs="Times New Roman"/>
          <w:b/>
          <w:bCs/>
          <w:noProof/>
          <w:color w:val="002060"/>
          <w:sz w:val="28"/>
          <w:szCs w:val="28"/>
          <w:lang w:eastAsia="ru-RU"/>
        </w:rPr>
        <w:drawing>
          <wp:anchor distT="0" distB="0" distL="114300" distR="114300" simplePos="0" relativeHeight="251659264" behindDoc="0" locked="0" layoutInCell="1" allowOverlap="1" wp14:anchorId="2A5C136D" wp14:editId="508FC241">
            <wp:simplePos x="0" y="0"/>
            <wp:positionH relativeFrom="column">
              <wp:posOffset>5575935</wp:posOffset>
            </wp:positionH>
            <wp:positionV relativeFrom="paragraph">
              <wp:posOffset>-150495</wp:posOffset>
            </wp:positionV>
            <wp:extent cx="1226185" cy="14859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а_правовая инспекция1.jpg"/>
                    <pic:cNvPicPr/>
                  </pic:nvPicPr>
                  <pic:blipFill>
                    <a:blip r:embed="rId6" cstate="print">
                      <a:extLst>
                        <a:ext uri="{BEBA8EAE-BF5A-486C-A8C5-ECC9F3942E4B}">
                          <a14:imgProps xmlns:a14="http://schemas.microsoft.com/office/drawing/2010/main">
                            <a14:imgLayer r:embed="rId7">
                              <a14:imgEffect>
                                <a14:colorTemperature colorTemp="5900"/>
                              </a14:imgEffect>
                            </a14:imgLayer>
                          </a14:imgProps>
                        </a:ext>
                        <a:ext uri="{28A0092B-C50C-407E-A947-70E740481C1C}">
                          <a14:useLocalDpi xmlns:a14="http://schemas.microsoft.com/office/drawing/2010/main" val="0"/>
                        </a:ext>
                      </a:extLst>
                    </a:blip>
                    <a:stretch>
                      <a:fillRect/>
                    </a:stretch>
                  </pic:blipFill>
                  <pic:spPr>
                    <a:xfrm>
                      <a:off x="0" y="0"/>
                      <a:ext cx="1226185" cy="1485900"/>
                    </a:xfrm>
                    <a:prstGeom prst="ellipse">
                      <a:avLst/>
                    </a:prstGeom>
                  </pic:spPr>
                </pic:pic>
              </a:graphicData>
            </a:graphic>
            <wp14:sizeRelH relativeFrom="page">
              <wp14:pctWidth>0</wp14:pctWidth>
            </wp14:sizeRelH>
            <wp14:sizeRelV relativeFrom="page">
              <wp14:pctHeight>0</wp14:pctHeight>
            </wp14:sizeRelV>
          </wp:anchor>
        </w:drawing>
      </w:r>
      <w:r w:rsidR="00DF54B8" w:rsidRPr="00DF54B8">
        <w:rPr>
          <w:rFonts w:ascii="Times New Roman" w:hAnsi="Times New Roman" w:cs="Times New Roman"/>
          <w:b/>
          <w:bCs/>
          <w:noProof/>
          <w:color w:val="002060"/>
          <w:sz w:val="28"/>
          <w:szCs w:val="28"/>
          <w:lang w:eastAsia="ru-RU"/>
        </w:rPr>
        <w:drawing>
          <wp:anchor distT="0" distB="0" distL="114300" distR="114300" simplePos="0" relativeHeight="251658240" behindDoc="0" locked="0" layoutInCell="1" allowOverlap="1" wp14:anchorId="495BCF16" wp14:editId="0322291C">
            <wp:simplePos x="0" y="0"/>
            <wp:positionH relativeFrom="column">
              <wp:posOffset>-83820</wp:posOffset>
            </wp:positionH>
            <wp:positionV relativeFrom="paragraph">
              <wp:posOffset>-70485</wp:posOffset>
            </wp:positionV>
            <wp:extent cx="1477645" cy="1455420"/>
            <wp:effectExtent l="0" t="0" r="825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СИН.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645" cy="1455420"/>
                    </a:xfrm>
                    <a:prstGeom prst="ellipse">
                      <a:avLst/>
                    </a:prstGeom>
                  </pic:spPr>
                </pic:pic>
              </a:graphicData>
            </a:graphic>
            <wp14:sizeRelH relativeFrom="page">
              <wp14:pctWidth>0</wp14:pctWidth>
            </wp14:sizeRelH>
            <wp14:sizeRelV relativeFrom="page">
              <wp14:pctHeight>0</wp14:pctHeight>
            </wp14:sizeRelV>
          </wp:anchor>
        </w:drawing>
      </w:r>
      <w:r w:rsidR="00DF54B8" w:rsidRPr="00DF54B8">
        <w:rPr>
          <w:rFonts w:ascii="Times New Roman" w:hAnsi="Times New Roman" w:cs="Times New Roman"/>
          <w:b/>
          <w:bCs/>
          <w:color w:val="C00000"/>
          <w:sz w:val="28"/>
          <w:szCs w:val="28"/>
        </w:rPr>
        <w:t>ИНФОРМАЦИОННЫЙ ЛИСТОК</w:t>
      </w:r>
    </w:p>
    <w:p w14:paraId="3D2F9EA2" w14:textId="77777777" w:rsidR="0081383E" w:rsidRPr="00DF54B8" w:rsidRDefault="0081383E" w:rsidP="00DF54B8">
      <w:pPr>
        <w:spacing w:after="0" w:line="240" w:lineRule="auto"/>
        <w:jc w:val="center"/>
        <w:rPr>
          <w:rFonts w:ascii="Times New Roman" w:hAnsi="Times New Roman" w:cs="Times New Roman"/>
          <w:b/>
          <w:bCs/>
          <w:color w:val="C00000"/>
          <w:sz w:val="28"/>
          <w:szCs w:val="28"/>
        </w:rPr>
      </w:pPr>
    </w:p>
    <w:p w14:paraId="55B44467" w14:textId="77777777" w:rsidR="002D1811" w:rsidRDefault="0013703A" w:rsidP="0013703A">
      <w:pPr>
        <w:spacing w:after="0" w:line="240" w:lineRule="auto"/>
        <w:rPr>
          <w:rFonts w:ascii="Times New Roman" w:hAnsi="Times New Roman" w:cs="Times New Roman"/>
          <w:b/>
          <w:bCs/>
          <w:color w:val="002060"/>
          <w:sz w:val="32"/>
          <w:szCs w:val="32"/>
        </w:rPr>
      </w:pPr>
      <w:r>
        <w:rPr>
          <w:rFonts w:ascii="Times New Roman" w:hAnsi="Times New Roman" w:cs="Times New Roman"/>
          <w:b/>
          <w:bCs/>
          <w:color w:val="002060"/>
          <w:sz w:val="32"/>
          <w:szCs w:val="32"/>
        </w:rPr>
        <w:t xml:space="preserve">ВНЕСЕНИЕ ИЗМЕНЕНИЙ В ТК РФ </w:t>
      </w:r>
    </w:p>
    <w:p w14:paraId="1D598267" w14:textId="7FB10FE9" w:rsidR="004374B1" w:rsidRPr="002D1811" w:rsidRDefault="0013703A" w:rsidP="0013703A">
      <w:pPr>
        <w:spacing w:after="0" w:line="240" w:lineRule="auto"/>
        <w:rPr>
          <w:rFonts w:ascii="Times New Roman" w:hAnsi="Times New Roman" w:cs="Times New Roman"/>
          <w:b/>
          <w:bCs/>
          <w:color w:val="002060"/>
          <w:sz w:val="26"/>
          <w:szCs w:val="26"/>
        </w:rPr>
      </w:pPr>
      <w:r w:rsidRPr="002D1811">
        <w:rPr>
          <w:rFonts w:ascii="Times New Roman" w:hAnsi="Times New Roman" w:cs="Times New Roman"/>
          <w:b/>
          <w:bCs/>
          <w:color w:val="002060"/>
          <w:sz w:val="26"/>
          <w:szCs w:val="26"/>
        </w:rPr>
        <w:t>В СВЯЗИ С ЧАСТИЧНОЙ МОБИЛИЗАЦИЕЙ</w:t>
      </w:r>
    </w:p>
    <w:p w14:paraId="46BC5E72" w14:textId="77777777" w:rsidR="002D1811" w:rsidRDefault="002D1811" w:rsidP="0013703A">
      <w:pPr>
        <w:spacing w:after="0" w:line="240" w:lineRule="auto"/>
        <w:rPr>
          <w:rFonts w:ascii="Times New Roman" w:hAnsi="Times New Roman" w:cs="Times New Roman"/>
          <w:b/>
          <w:bCs/>
          <w:color w:val="002060"/>
          <w:sz w:val="24"/>
          <w:szCs w:val="24"/>
        </w:rPr>
      </w:pPr>
    </w:p>
    <w:p w14:paraId="361C2277" w14:textId="77777777" w:rsidR="002D1811" w:rsidRDefault="0013703A" w:rsidP="0013703A">
      <w:pPr>
        <w:spacing w:after="0" w:line="240" w:lineRule="auto"/>
        <w:rPr>
          <w:rFonts w:ascii="Times New Roman" w:hAnsi="Times New Roman" w:cs="Times New Roman"/>
          <w:b/>
          <w:color w:val="002060"/>
          <w:sz w:val="24"/>
          <w:szCs w:val="24"/>
        </w:rPr>
      </w:pPr>
      <w:r w:rsidRPr="0013703A">
        <w:rPr>
          <w:rFonts w:ascii="Times New Roman" w:hAnsi="Times New Roman" w:cs="Times New Roman"/>
          <w:b/>
          <w:bCs/>
          <w:color w:val="002060"/>
          <w:sz w:val="24"/>
          <w:szCs w:val="24"/>
        </w:rPr>
        <w:t>В соответствии с</w:t>
      </w:r>
      <w:r w:rsidR="00E746DC" w:rsidRPr="0013703A">
        <w:rPr>
          <w:rFonts w:ascii="Times New Roman" w:hAnsi="Times New Roman" w:cs="Times New Roman"/>
          <w:b/>
          <w:bCs/>
          <w:color w:val="002060"/>
          <w:sz w:val="24"/>
          <w:szCs w:val="24"/>
        </w:rPr>
        <w:t xml:space="preserve"> </w:t>
      </w:r>
      <w:r w:rsidRPr="0013703A">
        <w:rPr>
          <w:rFonts w:ascii="Times New Roman" w:hAnsi="Times New Roman" w:cs="Times New Roman"/>
          <w:b/>
          <w:color w:val="002060"/>
          <w:sz w:val="24"/>
          <w:szCs w:val="24"/>
        </w:rPr>
        <w:t>Указом Президента РФ от 21.09.2022г. № 647 «Об объявлении частичной мобилизации в Российской Федерации»</w:t>
      </w:r>
      <w:r w:rsidRPr="0013703A">
        <w:rPr>
          <w:rFonts w:ascii="Times New Roman" w:hAnsi="Times New Roman" w:cs="Times New Roman"/>
          <w:b/>
          <w:bCs/>
          <w:color w:val="002060"/>
          <w:sz w:val="24"/>
          <w:szCs w:val="24"/>
        </w:rPr>
        <w:t xml:space="preserve"> принят </w:t>
      </w:r>
      <w:r w:rsidRPr="0013703A">
        <w:rPr>
          <w:rFonts w:ascii="Times New Roman" w:hAnsi="Times New Roman" w:cs="Times New Roman"/>
          <w:b/>
          <w:color w:val="002060"/>
          <w:sz w:val="24"/>
          <w:szCs w:val="24"/>
        </w:rPr>
        <w:t xml:space="preserve">Федеральный закон от 07.10.2022г. </w:t>
      </w:r>
    </w:p>
    <w:p w14:paraId="14AB4FC8" w14:textId="7062FA75" w:rsidR="0013703A" w:rsidRPr="0013703A" w:rsidRDefault="0013703A" w:rsidP="002D1811">
      <w:pPr>
        <w:spacing w:after="0" w:line="240" w:lineRule="auto"/>
        <w:ind w:left="1416" w:firstLine="708"/>
        <w:rPr>
          <w:rFonts w:ascii="Times New Roman" w:hAnsi="Times New Roman" w:cs="Times New Roman"/>
          <w:b/>
          <w:bCs/>
          <w:color w:val="002060"/>
          <w:sz w:val="24"/>
          <w:szCs w:val="24"/>
        </w:rPr>
      </w:pPr>
      <w:r w:rsidRPr="0013703A">
        <w:rPr>
          <w:rFonts w:ascii="Times New Roman" w:hAnsi="Times New Roman" w:cs="Times New Roman"/>
          <w:b/>
          <w:color w:val="002060"/>
          <w:sz w:val="24"/>
          <w:szCs w:val="24"/>
        </w:rPr>
        <w:t>№ 376-ФЗ «О внесении изменений в Трудовой кодекс Российской Федерации»</w:t>
      </w:r>
    </w:p>
    <w:p w14:paraId="3B065D7A" w14:textId="2797925C" w:rsidR="000A7C27" w:rsidRPr="0013703A" w:rsidRDefault="00E746DC" w:rsidP="0013703A">
      <w:pPr>
        <w:spacing w:after="0" w:line="240" w:lineRule="auto"/>
        <w:jc w:val="both"/>
        <w:rPr>
          <w:rFonts w:ascii="Times New Roman" w:hAnsi="Times New Roman" w:cs="Times New Roman"/>
          <w:b/>
          <w:bCs/>
          <w:color w:val="002060"/>
          <w:sz w:val="28"/>
          <w:szCs w:val="28"/>
        </w:rPr>
      </w:pPr>
      <w:r w:rsidRPr="0013703A">
        <w:rPr>
          <w:rFonts w:ascii="Times New Roman" w:hAnsi="Times New Roman" w:cs="Times New Roman"/>
          <w:b/>
          <w:bCs/>
          <w:color w:val="C00000"/>
          <w:sz w:val="28"/>
          <w:szCs w:val="28"/>
        </w:rPr>
        <w:t xml:space="preserve"> </w:t>
      </w:r>
    </w:p>
    <w:p w14:paraId="694DF7D0" w14:textId="56CCBCF2" w:rsidR="0013703A" w:rsidRDefault="0013703A" w:rsidP="0013703A">
      <w:pPr>
        <w:spacing w:after="0" w:line="240" w:lineRule="auto"/>
        <w:ind w:firstLine="708"/>
        <w:jc w:val="both"/>
        <w:rPr>
          <w:rFonts w:ascii="Times New Roman" w:hAnsi="Times New Roman" w:cs="Times New Roman"/>
          <w:color w:val="002060"/>
          <w:sz w:val="28"/>
          <w:szCs w:val="28"/>
        </w:rPr>
      </w:pPr>
      <w:proofErr w:type="gramStart"/>
      <w:r w:rsidRPr="0013703A">
        <w:rPr>
          <w:rFonts w:ascii="Times New Roman" w:hAnsi="Times New Roman" w:cs="Times New Roman"/>
          <w:color w:val="002060"/>
          <w:sz w:val="28"/>
          <w:szCs w:val="28"/>
        </w:rPr>
        <w:t xml:space="preserve">Трудовой кодекс Российской Федерации (далее – ТК РФ) дополнен статьей 351.7, которая устанавливает особенности обеспечения прав работников, призванных на военную службу </w:t>
      </w:r>
      <w:r w:rsidRPr="0013703A">
        <w:rPr>
          <w:rFonts w:ascii="Times New Roman" w:hAnsi="Times New Roman" w:cs="Times New Roman"/>
          <w:b/>
          <w:color w:val="002060"/>
          <w:sz w:val="28"/>
          <w:szCs w:val="28"/>
        </w:rPr>
        <w:t>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Pr>
          <w:rFonts w:ascii="Times New Roman" w:hAnsi="Times New Roman" w:cs="Times New Roman"/>
          <w:b/>
          <w:color w:val="002060"/>
          <w:sz w:val="28"/>
          <w:szCs w:val="28"/>
        </w:rPr>
        <w:t xml:space="preserve"> </w:t>
      </w:r>
      <w:r w:rsidRPr="0013703A">
        <w:rPr>
          <w:rFonts w:ascii="Times New Roman" w:hAnsi="Times New Roman" w:cs="Times New Roman"/>
          <w:color w:val="002060"/>
          <w:sz w:val="28"/>
          <w:szCs w:val="28"/>
        </w:rPr>
        <w:t xml:space="preserve"> </w:t>
      </w:r>
      <w:proofErr w:type="gramEnd"/>
    </w:p>
    <w:p w14:paraId="252E8177" w14:textId="757B9FA3" w:rsidR="002D1811" w:rsidRDefault="002D1811" w:rsidP="0013703A">
      <w:pPr>
        <w:spacing w:after="0" w:line="240" w:lineRule="auto"/>
        <w:ind w:firstLine="708"/>
        <w:jc w:val="both"/>
        <w:rPr>
          <w:rFonts w:ascii="Times New Roman" w:hAnsi="Times New Roman" w:cs="Times New Roman"/>
          <w:color w:val="002060"/>
          <w:sz w:val="28"/>
          <w:szCs w:val="28"/>
        </w:rPr>
      </w:pPr>
      <w:r w:rsidRPr="0013703A">
        <w:rPr>
          <w:rFonts w:ascii="Times New Roman" w:hAnsi="Times New Roman" w:cs="Times New Roman"/>
          <w:bCs/>
          <w:noProof/>
          <w:color w:val="002060"/>
          <w:sz w:val="28"/>
          <w:szCs w:val="28"/>
          <w:lang w:eastAsia="ru-RU"/>
        </w:rPr>
        <w:drawing>
          <wp:anchor distT="0" distB="0" distL="114300" distR="114300" simplePos="0" relativeHeight="251660288" behindDoc="0" locked="0" layoutInCell="1" allowOverlap="1" wp14:anchorId="7F2DC4EA" wp14:editId="25375A02">
            <wp:simplePos x="0" y="0"/>
            <wp:positionH relativeFrom="column">
              <wp:posOffset>5745480</wp:posOffset>
            </wp:positionH>
            <wp:positionV relativeFrom="paragraph">
              <wp:posOffset>269240</wp:posOffset>
            </wp:positionV>
            <wp:extent cx="1137285" cy="1720215"/>
            <wp:effectExtent l="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492s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7285" cy="1720215"/>
                    </a:xfrm>
                    <a:prstGeom prst="rect">
                      <a:avLst/>
                    </a:prstGeom>
                  </pic:spPr>
                </pic:pic>
              </a:graphicData>
            </a:graphic>
            <wp14:sizeRelH relativeFrom="page">
              <wp14:pctWidth>0</wp14:pctWidth>
            </wp14:sizeRelH>
            <wp14:sizeRelV relativeFrom="page">
              <wp14:pctHeight>0</wp14:pctHeight>
            </wp14:sizeRelV>
          </wp:anchor>
        </w:drawing>
      </w:r>
      <w:r w:rsidR="0013703A" w:rsidRPr="0013703A">
        <w:rPr>
          <w:rFonts w:ascii="Times New Roman" w:hAnsi="Times New Roman" w:cs="Times New Roman"/>
          <w:color w:val="002060"/>
          <w:sz w:val="28"/>
          <w:szCs w:val="28"/>
        </w:rPr>
        <w:t>Так, согласно дополненной норме указанной статьи</w:t>
      </w:r>
      <w:r w:rsidR="0013703A">
        <w:rPr>
          <w:rFonts w:ascii="Times New Roman" w:hAnsi="Times New Roman" w:cs="Times New Roman"/>
          <w:color w:val="002060"/>
          <w:sz w:val="28"/>
          <w:szCs w:val="28"/>
        </w:rPr>
        <w:t xml:space="preserve"> </w:t>
      </w:r>
      <w:r w:rsidR="0013703A" w:rsidRPr="0013703A">
        <w:rPr>
          <w:rFonts w:ascii="Times New Roman" w:hAnsi="Times New Roman" w:cs="Times New Roman"/>
          <w:b/>
          <w:color w:val="002060"/>
          <w:sz w:val="28"/>
          <w:szCs w:val="28"/>
        </w:rPr>
        <w:t>действие трудовых договоров таких работников приостанавливается</w:t>
      </w:r>
      <w:r w:rsidR="0013703A" w:rsidRPr="0013703A">
        <w:rPr>
          <w:rFonts w:ascii="Times New Roman" w:hAnsi="Times New Roman" w:cs="Times New Roman"/>
          <w:color w:val="002060"/>
          <w:sz w:val="28"/>
          <w:szCs w:val="28"/>
        </w:rPr>
        <w:t xml:space="preserve"> на период прохождения работником военной службы или оказания им добровольного содействия в выполнении задач, возложенных на Вооруженные Силы </w:t>
      </w:r>
      <w:r w:rsidR="0013703A">
        <w:rPr>
          <w:rFonts w:ascii="Times New Roman" w:hAnsi="Times New Roman" w:cs="Times New Roman"/>
          <w:color w:val="002060"/>
          <w:sz w:val="28"/>
          <w:szCs w:val="28"/>
        </w:rPr>
        <w:t>РФ</w:t>
      </w:r>
      <w:r w:rsidR="0013703A" w:rsidRPr="0013703A">
        <w:rPr>
          <w:rFonts w:ascii="Times New Roman" w:hAnsi="Times New Roman" w:cs="Times New Roman"/>
          <w:color w:val="002060"/>
          <w:sz w:val="28"/>
          <w:szCs w:val="28"/>
        </w:rPr>
        <w:t xml:space="preserve">. </w:t>
      </w:r>
    </w:p>
    <w:p w14:paraId="0736DDE6" w14:textId="04298747" w:rsidR="0013703A" w:rsidRPr="002D1811" w:rsidRDefault="0013703A" w:rsidP="002D1811">
      <w:pPr>
        <w:spacing w:after="0" w:line="240" w:lineRule="auto"/>
        <w:jc w:val="both"/>
        <w:rPr>
          <w:rFonts w:ascii="Times New Roman" w:hAnsi="Times New Roman" w:cs="Times New Roman"/>
          <w:b/>
          <w:color w:val="C00000"/>
          <w:sz w:val="28"/>
          <w:szCs w:val="28"/>
        </w:rPr>
      </w:pPr>
      <w:r w:rsidRPr="002D1811">
        <w:rPr>
          <w:rFonts w:ascii="Times New Roman" w:hAnsi="Times New Roman" w:cs="Times New Roman"/>
          <w:b/>
          <w:color w:val="C00000"/>
          <w:sz w:val="28"/>
          <w:szCs w:val="28"/>
        </w:rPr>
        <w:t>В случае призыва работника на военную службу по мобилизации:</w:t>
      </w:r>
    </w:p>
    <w:p w14:paraId="59BA1627" w14:textId="22A814EC" w:rsidR="0013703A"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b/>
          <w:noProof/>
          <w:color w:val="002060"/>
          <w:sz w:val="28"/>
          <w:szCs w:val="28"/>
          <w:lang w:eastAsia="ru-RU"/>
        </w:rPr>
        <w:drawing>
          <wp:anchor distT="0" distB="0" distL="114300" distR="114300" simplePos="0" relativeHeight="251661312" behindDoc="0" locked="0" layoutInCell="1" allowOverlap="1" wp14:anchorId="3F3EA77D" wp14:editId="2E6E3A03">
            <wp:simplePos x="0" y="0"/>
            <wp:positionH relativeFrom="column">
              <wp:posOffset>5574030</wp:posOffset>
            </wp:positionH>
            <wp:positionV relativeFrom="paragraph">
              <wp:posOffset>628650</wp:posOffset>
            </wp:positionV>
            <wp:extent cx="1304925" cy="92329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1304925" cy="923290"/>
                    </a:xfrm>
                    <a:prstGeom prst="rect">
                      <a:avLst/>
                    </a:prstGeom>
                  </pic:spPr>
                </pic:pic>
              </a:graphicData>
            </a:graphic>
            <wp14:sizeRelH relativeFrom="page">
              <wp14:pctWidth>0</wp14:pctWidth>
            </wp14:sizeRelH>
            <wp14:sizeRelV relativeFrom="page">
              <wp14:pctHeight>0</wp14:pctHeight>
            </wp14:sizeRelV>
          </wp:anchor>
        </w:drawing>
      </w:r>
      <w:r w:rsidR="0013703A">
        <w:rPr>
          <w:rFonts w:ascii="Times New Roman" w:hAnsi="Times New Roman" w:cs="Times New Roman"/>
          <w:color w:val="002060"/>
          <w:sz w:val="28"/>
          <w:szCs w:val="28"/>
        </w:rPr>
        <w:t>1.</w:t>
      </w:r>
      <w:r w:rsidR="0013703A" w:rsidRPr="0013703A">
        <w:rPr>
          <w:rFonts w:ascii="Times New Roman" w:hAnsi="Times New Roman" w:cs="Times New Roman"/>
          <w:color w:val="002060"/>
          <w:sz w:val="28"/>
          <w:szCs w:val="28"/>
        </w:rPr>
        <w:t xml:space="preserve"> </w:t>
      </w:r>
      <w:r w:rsidR="0013703A">
        <w:rPr>
          <w:rFonts w:ascii="Times New Roman" w:hAnsi="Times New Roman" w:cs="Times New Roman"/>
          <w:color w:val="002060"/>
          <w:sz w:val="28"/>
          <w:szCs w:val="28"/>
        </w:rPr>
        <w:t>Р</w:t>
      </w:r>
      <w:r w:rsidR="0013703A" w:rsidRPr="0013703A">
        <w:rPr>
          <w:rFonts w:ascii="Times New Roman" w:hAnsi="Times New Roman" w:cs="Times New Roman"/>
          <w:color w:val="002060"/>
          <w:sz w:val="28"/>
          <w:szCs w:val="28"/>
        </w:rPr>
        <w:t xml:space="preserve">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w:t>
      </w:r>
    </w:p>
    <w:p w14:paraId="2748AAFF" w14:textId="77777777" w:rsidR="0013703A" w:rsidRDefault="0013703A"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2. </w:t>
      </w:r>
      <w:r w:rsidRPr="0013703A">
        <w:rPr>
          <w:rFonts w:ascii="Times New Roman" w:hAnsi="Times New Roman" w:cs="Times New Roman"/>
          <w:color w:val="002060"/>
          <w:sz w:val="28"/>
          <w:szCs w:val="28"/>
        </w:rPr>
        <w:t>Работодатель издает приказ о приостановлении действия трудового договора, и не позднее дня приостановления действия тр</w:t>
      </w:r>
      <w:r>
        <w:rPr>
          <w:rFonts w:ascii="Times New Roman" w:hAnsi="Times New Roman" w:cs="Times New Roman"/>
          <w:color w:val="002060"/>
          <w:sz w:val="28"/>
          <w:szCs w:val="28"/>
        </w:rPr>
        <w:t xml:space="preserve">удового договора работодатель </w:t>
      </w:r>
      <w:r w:rsidRPr="0013703A">
        <w:rPr>
          <w:rFonts w:ascii="Times New Roman" w:hAnsi="Times New Roman" w:cs="Times New Roman"/>
          <w:color w:val="002060"/>
          <w:sz w:val="28"/>
          <w:szCs w:val="28"/>
        </w:rPr>
        <w:t xml:space="preserve">выплачивает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7E0E782A" w14:textId="77777777" w:rsidR="002D1811" w:rsidRDefault="0013703A"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3. </w:t>
      </w:r>
      <w:r w:rsidRPr="0013703A">
        <w:rPr>
          <w:rFonts w:ascii="Times New Roman" w:hAnsi="Times New Roman" w:cs="Times New Roman"/>
          <w:color w:val="002060"/>
          <w:sz w:val="28"/>
          <w:szCs w:val="28"/>
        </w:rPr>
        <w:t xml:space="preserve">В период </w:t>
      </w:r>
      <w:proofErr w:type="gramStart"/>
      <w:r w:rsidRPr="0013703A">
        <w:rPr>
          <w:rFonts w:ascii="Times New Roman" w:hAnsi="Times New Roman" w:cs="Times New Roman"/>
          <w:color w:val="002060"/>
          <w:sz w:val="28"/>
          <w:szCs w:val="28"/>
        </w:rPr>
        <w:t>приостановления действия трудового договора стороны трудового договора</w:t>
      </w:r>
      <w:proofErr w:type="gramEnd"/>
      <w:r w:rsidRPr="0013703A">
        <w:rPr>
          <w:rFonts w:ascii="Times New Roman" w:hAnsi="Times New Roman" w:cs="Times New Roman"/>
          <w:color w:val="002060"/>
          <w:sz w:val="28"/>
          <w:szCs w:val="28"/>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 </w:t>
      </w:r>
    </w:p>
    <w:p w14:paraId="5AEBCC4C" w14:textId="77777777"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4. </w:t>
      </w:r>
      <w:r w:rsidR="0013703A" w:rsidRPr="0013703A">
        <w:rPr>
          <w:rFonts w:ascii="Times New Roman" w:hAnsi="Times New Roman" w:cs="Times New Roman"/>
          <w:color w:val="002060"/>
          <w:sz w:val="28"/>
          <w:szCs w:val="28"/>
        </w:rPr>
        <w:t xml:space="preserve">В период приостановления действия трудового договора за работником сохраняется место работы (должность). В указанный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w:t>
      </w:r>
    </w:p>
    <w:p w14:paraId="03CFEBAC" w14:textId="77777777"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5. </w:t>
      </w:r>
      <w:r w:rsidR="0013703A" w:rsidRPr="0013703A">
        <w:rPr>
          <w:rFonts w:ascii="Times New Roman" w:hAnsi="Times New Roman" w:cs="Times New Roman"/>
          <w:color w:val="002060"/>
          <w:sz w:val="28"/>
          <w:szCs w:val="28"/>
        </w:rPr>
        <w:t xml:space="preserve">Период приостановления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14:paraId="2FC1396C" w14:textId="77777777"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6. </w:t>
      </w:r>
      <w:r w:rsidR="0013703A" w:rsidRPr="0013703A">
        <w:rPr>
          <w:rFonts w:ascii="Times New Roman" w:hAnsi="Times New Roman" w:cs="Times New Roman"/>
          <w:color w:val="002060"/>
          <w:sz w:val="28"/>
          <w:szCs w:val="28"/>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w:t>
      </w:r>
    </w:p>
    <w:p w14:paraId="6F6F3F93" w14:textId="57D4B8D8"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b/>
          <w:color w:val="002060"/>
          <w:sz w:val="28"/>
          <w:szCs w:val="28"/>
        </w:rPr>
        <w:t xml:space="preserve">7. </w:t>
      </w:r>
      <w:r w:rsidR="0013703A" w:rsidRPr="002D1811">
        <w:rPr>
          <w:rFonts w:ascii="Times New Roman" w:hAnsi="Times New Roman" w:cs="Times New Roman"/>
          <w:b/>
          <w:color w:val="002060"/>
          <w:sz w:val="28"/>
          <w:szCs w:val="28"/>
        </w:rPr>
        <w:t>Действие трудового договора возобновляется в день выхода работника на работу.</w:t>
      </w:r>
      <w:r w:rsidR="0013703A" w:rsidRPr="0013703A">
        <w:rPr>
          <w:rFonts w:ascii="Times New Roman" w:hAnsi="Times New Roman" w:cs="Times New Roman"/>
          <w:color w:val="002060"/>
          <w:sz w:val="28"/>
          <w:szCs w:val="28"/>
        </w:rPr>
        <w:t xml:space="preserve"> </w:t>
      </w:r>
    </w:p>
    <w:p w14:paraId="47987286" w14:textId="77777777" w:rsidR="002D1811" w:rsidRDefault="0013703A" w:rsidP="0013703A">
      <w:pPr>
        <w:spacing w:after="0" w:line="240" w:lineRule="auto"/>
        <w:ind w:firstLine="708"/>
        <w:jc w:val="both"/>
        <w:rPr>
          <w:rFonts w:ascii="Times New Roman" w:hAnsi="Times New Roman" w:cs="Times New Roman"/>
          <w:color w:val="002060"/>
          <w:sz w:val="28"/>
          <w:szCs w:val="28"/>
        </w:rPr>
      </w:pPr>
      <w:r w:rsidRPr="0013703A">
        <w:rPr>
          <w:rFonts w:ascii="Times New Roman" w:hAnsi="Times New Roman" w:cs="Times New Roman"/>
          <w:color w:val="002060"/>
          <w:sz w:val="28"/>
          <w:szCs w:val="28"/>
        </w:rPr>
        <w:lastRenderedPageBreak/>
        <w:t xml:space="preserve">Работник обязан предупредить работодателя о своем выходе на работу не позднее, чем за три рабочих дня.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14:paraId="2CEFF957" w14:textId="1CD750CF" w:rsidR="002D1811" w:rsidRPr="002D1811" w:rsidRDefault="0013703A" w:rsidP="0013703A">
      <w:pPr>
        <w:spacing w:after="0" w:line="240" w:lineRule="auto"/>
        <w:ind w:firstLine="708"/>
        <w:jc w:val="both"/>
        <w:rPr>
          <w:rFonts w:ascii="Times New Roman" w:hAnsi="Times New Roman" w:cs="Times New Roman"/>
          <w:b/>
          <w:i/>
          <w:color w:val="002060"/>
          <w:sz w:val="28"/>
          <w:szCs w:val="28"/>
        </w:rPr>
      </w:pPr>
      <w:r w:rsidRPr="002D1811">
        <w:rPr>
          <w:rFonts w:ascii="Times New Roman" w:hAnsi="Times New Roman" w:cs="Times New Roman"/>
          <w:b/>
          <w:i/>
          <w:color w:val="002060"/>
          <w:sz w:val="28"/>
          <w:szCs w:val="28"/>
        </w:rPr>
        <w:t>В случае</w:t>
      </w:r>
      <w:proofErr w:type="gramStart"/>
      <w:r w:rsidRPr="002D1811">
        <w:rPr>
          <w:rFonts w:ascii="Times New Roman" w:hAnsi="Times New Roman" w:cs="Times New Roman"/>
          <w:b/>
          <w:i/>
          <w:color w:val="002060"/>
          <w:sz w:val="28"/>
          <w:szCs w:val="28"/>
        </w:rPr>
        <w:t>,</w:t>
      </w:r>
      <w:proofErr w:type="gramEnd"/>
      <w:r w:rsidRPr="002D1811">
        <w:rPr>
          <w:rFonts w:ascii="Times New Roman" w:hAnsi="Times New Roman" w:cs="Times New Roman"/>
          <w:b/>
          <w:i/>
          <w:color w:val="002060"/>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договора осуществляется по инициативе работодателя по новому основанию</w:t>
      </w:r>
      <w:r w:rsidR="008D09CB">
        <w:rPr>
          <w:rFonts w:ascii="Times New Roman" w:hAnsi="Times New Roman" w:cs="Times New Roman"/>
          <w:b/>
          <w:i/>
          <w:color w:val="002060"/>
          <w:sz w:val="28"/>
          <w:szCs w:val="28"/>
        </w:rPr>
        <w:t>, предусмотренному п. 13.1 ч.</w:t>
      </w:r>
      <w:r w:rsidRPr="002D1811">
        <w:rPr>
          <w:rFonts w:ascii="Times New Roman" w:hAnsi="Times New Roman" w:cs="Times New Roman"/>
          <w:b/>
          <w:i/>
          <w:color w:val="002060"/>
          <w:sz w:val="28"/>
          <w:szCs w:val="28"/>
        </w:rPr>
        <w:t xml:space="preserve"> </w:t>
      </w:r>
      <w:r w:rsidR="008D09CB">
        <w:rPr>
          <w:rFonts w:ascii="Times New Roman" w:hAnsi="Times New Roman" w:cs="Times New Roman"/>
          <w:b/>
          <w:i/>
          <w:color w:val="002060"/>
          <w:sz w:val="28"/>
          <w:szCs w:val="28"/>
        </w:rPr>
        <w:t>1 ст.</w:t>
      </w:r>
      <w:r w:rsidRPr="002D1811">
        <w:rPr>
          <w:rFonts w:ascii="Times New Roman" w:hAnsi="Times New Roman" w:cs="Times New Roman"/>
          <w:b/>
          <w:i/>
          <w:color w:val="002060"/>
          <w:sz w:val="28"/>
          <w:szCs w:val="28"/>
        </w:rPr>
        <w:t xml:space="preserve"> 81 ТК РФ. </w:t>
      </w:r>
    </w:p>
    <w:p w14:paraId="02C21E42" w14:textId="16C40A64"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8. </w:t>
      </w:r>
      <w:r w:rsidR="0013703A" w:rsidRPr="0013703A">
        <w:rPr>
          <w:rFonts w:ascii="Times New Roman" w:hAnsi="Times New Roman" w:cs="Times New Roman"/>
          <w:color w:val="002060"/>
          <w:sz w:val="28"/>
          <w:szCs w:val="28"/>
        </w:rPr>
        <w:t xml:space="preserve">Период приостановления трудового договора засчитывается в отпускной стаж, соответствующие изменения внесены в часть первую статьи 121 ТК РФ. Таким образом, работник в течение шести месяцев после возобновления действия трудового договора имеет право на предоставление ему ежегодного 3 оплачиваемого отпуска в удобное для него время независимо от стажа работы у работодателя. </w:t>
      </w:r>
    </w:p>
    <w:p w14:paraId="289784F7" w14:textId="77777777" w:rsidR="002D1811" w:rsidRDefault="002D1811" w:rsidP="0013703A">
      <w:pPr>
        <w:spacing w:after="0" w:line="240" w:lineRule="auto"/>
        <w:ind w:firstLine="708"/>
        <w:jc w:val="both"/>
        <w:rPr>
          <w:rFonts w:ascii="Times New Roman" w:hAnsi="Times New Roman" w:cs="Times New Roman"/>
          <w:color w:val="002060"/>
          <w:sz w:val="28"/>
          <w:szCs w:val="28"/>
        </w:rPr>
      </w:pPr>
    </w:p>
    <w:p w14:paraId="26B8B1C9" w14:textId="50144D67" w:rsidR="002D1811" w:rsidRPr="002D1811" w:rsidRDefault="002D1811" w:rsidP="0013703A">
      <w:pPr>
        <w:spacing w:after="0" w:line="240" w:lineRule="auto"/>
        <w:ind w:firstLine="708"/>
        <w:jc w:val="both"/>
        <w:rPr>
          <w:rFonts w:ascii="Times New Roman" w:hAnsi="Times New Roman" w:cs="Times New Roman"/>
          <w:b/>
          <w:color w:val="C00000"/>
          <w:sz w:val="28"/>
          <w:szCs w:val="28"/>
        </w:rPr>
      </w:pPr>
      <w:r>
        <w:rPr>
          <w:rFonts w:ascii="Times New Roman" w:hAnsi="Times New Roman" w:cs="Times New Roman"/>
          <w:b/>
          <w:color w:val="C00000"/>
          <w:sz w:val="28"/>
          <w:szCs w:val="28"/>
        </w:rPr>
        <w:t>Л</w:t>
      </w:r>
      <w:r w:rsidR="0013703A" w:rsidRPr="002D1811">
        <w:rPr>
          <w:rFonts w:ascii="Times New Roman" w:hAnsi="Times New Roman" w:cs="Times New Roman"/>
          <w:b/>
          <w:color w:val="C00000"/>
          <w:sz w:val="28"/>
          <w:szCs w:val="28"/>
        </w:rPr>
        <w:t>ьготы для членов семей мобилизованных сотрудников</w:t>
      </w:r>
      <w:r w:rsidRPr="002D181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в</w:t>
      </w:r>
      <w:r w:rsidRPr="002D1811">
        <w:rPr>
          <w:rFonts w:ascii="Times New Roman" w:hAnsi="Times New Roman" w:cs="Times New Roman"/>
          <w:b/>
          <w:color w:val="C00000"/>
          <w:sz w:val="28"/>
          <w:szCs w:val="28"/>
        </w:rPr>
        <w:t xml:space="preserve"> ТК РФ</w:t>
      </w:r>
    </w:p>
    <w:p w14:paraId="0B1D0549" w14:textId="77777777"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1. Ст. 259 ТК РФ:</w:t>
      </w:r>
      <w:r w:rsidR="0013703A" w:rsidRPr="0013703A">
        <w:rPr>
          <w:rFonts w:ascii="Times New Roman" w:hAnsi="Times New Roman" w:cs="Times New Roman"/>
          <w:color w:val="002060"/>
          <w:sz w:val="28"/>
          <w:szCs w:val="28"/>
        </w:rPr>
        <w:t xml:space="preserve"> если у работника, призванного на военную службу по мобилизации или проходящего военную службу по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 </w:t>
      </w:r>
    </w:p>
    <w:p w14:paraId="0548E578" w14:textId="77777777" w:rsidR="002D1811" w:rsidRDefault="002D1811" w:rsidP="0013703A">
      <w:pPr>
        <w:spacing w:after="0" w:line="240" w:lineRule="auto"/>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2. Ст. </w:t>
      </w:r>
      <w:r w:rsidRPr="0013703A">
        <w:rPr>
          <w:rFonts w:ascii="Times New Roman" w:hAnsi="Times New Roman" w:cs="Times New Roman"/>
          <w:color w:val="002060"/>
          <w:sz w:val="28"/>
          <w:szCs w:val="28"/>
        </w:rPr>
        <w:t>179 ТК РФ</w:t>
      </w:r>
      <w:r>
        <w:rPr>
          <w:rFonts w:ascii="Times New Roman" w:hAnsi="Times New Roman" w:cs="Times New Roman"/>
          <w:color w:val="002060"/>
          <w:sz w:val="28"/>
          <w:szCs w:val="28"/>
        </w:rPr>
        <w:t>: в</w:t>
      </w:r>
      <w:r w:rsidR="0013703A" w:rsidRPr="0013703A">
        <w:rPr>
          <w:rFonts w:ascii="Times New Roman" w:hAnsi="Times New Roman" w:cs="Times New Roman"/>
          <w:color w:val="002060"/>
          <w:sz w:val="28"/>
          <w:szCs w:val="28"/>
        </w:rPr>
        <w:t xml:space="preserve"> случае, если у мобилизованного есть ребенок младше 18 лет, другой родитель ребенка имеет преимущественное право на оставление на работе в случае сокращения. </w:t>
      </w:r>
    </w:p>
    <w:p w14:paraId="5705B27E" w14:textId="77777777" w:rsidR="002D1811" w:rsidRDefault="002D1811" w:rsidP="0013703A">
      <w:pPr>
        <w:spacing w:after="0" w:line="240" w:lineRule="auto"/>
        <w:ind w:firstLine="708"/>
        <w:jc w:val="both"/>
        <w:rPr>
          <w:rFonts w:ascii="Times New Roman" w:hAnsi="Times New Roman" w:cs="Times New Roman"/>
          <w:color w:val="002060"/>
          <w:sz w:val="28"/>
          <w:szCs w:val="28"/>
        </w:rPr>
      </w:pPr>
    </w:p>
    <w:p w14:paraId="733923CB" w14:textId="109D7008" w:rsidR="00DF54B8" w:rsidRPr="002D1811" w:rsidRDefault="0013703A" w:rsidP="0013703A">
      <w:pPr>
        <w:spacing w:after="0" w:line="240" w:lineRule="auto"/>
        <w:ind w:firstLine="708"/>
        <w:jc w:val="both"/>
        <w:rPr>
          <w:rFonts w:ascii="Times New Roman" w:hAnsi="Times New Roman" w:cs="Times New Roman"/>
          <w:b/>
          <w:i/>
          <w:color w:val="002060"/>
          <w:sz w:val="24"/>
          <w:szCs w:val="24"/>
        </w:rPr>
      </w:pPr>
      <w:r w:rsidRPr="002D1811">
        <w:rPr>
          <w:rFonts w:ascii="Times New Roman" w:hAnsi="Times New Roman" w:cs="Times New Roman"/>
          <w:b/>
          <w:i/>
          <w:color w:val="002060"/>
          <w:sz w:val="24"/>
          <w:szCs w:val="24"/>
        </w:rPr>
        <w:t xml:space="preserve">Федеральный закон № 376-ФЗ вступил в силу 07.10.2022, установленные законом особенности обеспечения трудовых прав мобилизованных и заключивших контракт граждан распространяются на правоотношения, возникшие с 21.09.2022. Обращаем внимание, что изменения, введенные Федеральным законом № 376-ФЗ в Трудовой кодекс Российской Федерации не затрагивают общие требования к порядку заключения, изменения и прекращения трудового договора, иные социально-трудовые права и гарантии, обязательные для </w:t>
      </w:r>
      <w:proofErr w:type="gramStart"/>
      <w:r w:rsidRPr="002D1811">
        <w:rPr>
          <w:rFonts w:ascii="Times New Roman" w:hAnsi="Times New Roman" w:cs="Times New Roman"/>
          <w:b/>
          <w:i/>
          <w:color w:val="002060"/>
          <w:sz w:val="24"/>
          <w:szCs w:val="24"/>
        </w:rPr>
        <w:t>исполнения</w:t>
      </w:r>
      <w:proofErr w:type="gramEnd"/>
      <w:r w:rsidRPr="002D1811">
        <w:rPr>
          <w:rFonts w:ascii="Times New Roman" w:hAnsi="Times New Roman" w:cs="Times New Roman"/>
          <w:b/>
          <w:i/>
          <w:color w:val="002060"/>
          <w:sz w:val="24"/>
          <w:szCs w:val="24"/>
        </w:rPr>
        <w:t xml:space="preserve"> как работодателем, так и работником. В частности, в случае если работник желает расторгнуть трудовой договор по собственной инициативе (по собственному желанию) в соответствии со статьёй 80 ТК РФ, указанное конституционное право на труд (ст. 37 Конституции Российской Федерации) сохраняется за работником и действует в соответствии со статьёй 2 ТК РФ</w:t>
      </w:r>
      <w:r w:rsidR="002D1811">
        <w:rPr>
          <w:rFonts w:ascii="Times New Roman" w:hAnsi="Times New Roman" w:cs="Times New Roman"/>
          <w:b/>
          <w:i/>
          <w:color w:val="002060"/>
          <w:sz w:val="24"/>
          <w:szCs w:val="24"/>
        </w:rPr>
        <w:t>.</w:t>
      </w:r>
    </w:p>
    <w:tbl>
      <w:tblPr>
        <w:tblW w:w="0" w:type="auto"/>
        <w:tblCellMar>
          <w:left w:w="0" w:type="dxa"/>
          <w:right w:w="0" w:type="dxa"/>
        </w:tblCellMar>
        <w:tblLook w:val="04A0" w:firstRow="1" w:lastRow="0" w:firstColumn="1" w:lastColumn="0" w:noHBand="0" w:noVBand="1"/>
      </w:tblPr>
      <w:tblGrid>
        <w:gridCol w:w="6"/>
        <w:gridCol w:w="6"/>
      </w:tblGrid>
      <w:tr w:rsidR="0013703A" w:rsidRPr="0013703A" w14:paraId="126EA414" w14:textId="77777777" w:rsidTr="004374B1">
        <w:tc>
          <w:tcPr>
            <w:tcW w:w="0" w:type="auto"/>
            <w:tcBorders>
              <w:top w:val="nil"/>
              <w:left w:val="nil"/>
              <w:bottom w:val="nil"/>
              <w:right w:val="nil"/>
            </w:tcBorders>
            <w:vAlign w:val="bottom"/>
            <w:hideMark/>
          </w:tcPr>
          <w:p w14:paraId="721F159C" w14:textId="6D85C482" w:rsidR="004374B1" w:rsidRPr="0013703A" w:rsidRDefault="00E746DC" w:rsidP="0013703A">
            <w:pPr>
              <w:spacing w:after="0" w:line="240" w:lineRule="auto"/>
              <w:jc w:val="both"/>
              <w:rPr>
                <w:rFonts w:ascii="Times New Roman" w:hAnsi="Times New Roman" w:cs="Times New Roman"/>
                <w:color w:val="002060"/>
                <w:sz w:val="28"/>
                <w:szCs w:val="28"/>
              </w:rPr>
            </w:pPr>
            <w:r w:rsidRPr="0013703A">
              <w:rPr>
                <w:rFonts w:ascii="Times New Roman" w:hAnsi="Times New Roman" w:cs="Times New Roman"/>
                <w:color w:val="002060"/>
                <w:sz w:val="28"/>
                <w:szCs w:val="28"/>
              </w:rPr>
              <w:t xml:space="preserve"> </w:t>
            </w:r>
          </w:p>
        </w:tc>
        <w:tc>
          <w:tcPr>
            <w:tcW w:w="0" w:type="auto"/>
            <w:tcBorders>
              <w:top w:val="nil"/>
              <w:left w:val="nil"/>
              <w:bottom w:val="nil"/>
              <w:right w:val="nil"/>
            </w:tcBorders>
            <w:vAlign w:val="bottom"/>
            <w:hideMark/>
          </w:tcPr>
          <w:p w14:paraId="2D8CED0C" w14:textId="75F13025" w:rsidR="004374B1" w:rsidRPr="0013703A" w:rsidRDefault="00F91E99" w:rsidP="0013703A">
            <w:pPr>
              <w:spacing w:after="0" w:line="240" w:lineRule="auto"/>
              <w:jc w:val="both"/>
              <w:rPr>
                <w:rFonts w:ascii="Times New Roman" w:hAnsi="Times New Roman" w:cs="Times New Roman"/>
                <w:bCs/>
                <w:color w:val="002060"/>
                <w:sz w:val="28"/>
                <w:szCs w:val="28"/>
              </w:rPr>
            </w:pPr>
            <w:r>
              <w:rPr>
                <w:rFonts w:ascii="Times New Roman" w:hAnsi="Times New Roman" w:cs="Times New Roman"/>
                <w:noProof/>
                <w:color w:val="002060"/>
                <w:sz w:val="28"/>
                <w:szCs w:val="28"/>
                <w:lang w:eastAsia="ru-RU"/>
              </w:rPr>
              <w:drawing>
                <wp:anchor distT="0" distB="0" distL="114300" distR="114300" simplePos="0" relativeHeight="251662336" behindDoc="0" locked="0" layoutInCell="1" allowOverlap="1" wp14:anchorId="4B353755" wp14:editId="77F83BDB">
                  <wp:simplePos x="0" y="0"/>
                  <wp:positionH relativeFrom="column">
                    <wp:posOffset>4735830</wp:posOffset>
                  </wp:positionH>
                  <wp:positionV relativeFrom="paragraph">
                    <wp:posOffset>178435</wp:posOffset>
                  </wp:positionV>
                  <wp:extent cx="2047875" cy="20574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rotWithShape="1">
                          <a:blip r:embed="rId11">
                            <a:extLst>
                              <a:ext uri="{28A0092B-C50C-407E-A947-70E740481C1C}">
                                <a14:useLocalDpi xmlns:a14="http://schemas.microsoft.com/office/drawing/2010/main" val="0"/>
                              </a:ext>
                            </a:extLst>
                          </a:blip>
                          <a:srcRect t="2703" r="7725"/>
                          <a:stretch/>
                        </pic:blipFill>
                        <pic:spPr bwMode="auto">
                          <a:xfrm>
                            <a:off x="0" y="0"/>
                            <a:ext cx="2047875" cy="205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46DC" w:rsidRPr="0013703A">
              <w:rPr>
                <w:rFonts w:ascii="Times New Roman" w:hAnsi="Times New Roman" w:cs="Times New Roman"/>
                <w:bCs/>
                <w:color w:val="002060"/>
                <w:sz w:val="28"/>
                <w:szCs w:val="28"/>
              </w:rPr>
              <w:t xml:space="preserve"> </w:t>
            </w:r>
          </w:p>
        </w:tc>
      </w:tr>
      <w:tr w:rsidR="00DF54B8" w:rsidRPr="0013703A" w14:paraId="08D66633" w14:textId="77777777" w:rsidTr="004374B1">
        <w:tc>
          <w:tcPr>
            <w:tcW w:w="0" w:type="auto"/>
            <w:tcBorders>
              <w:top w:val="nil"/>
              <w:left w:val="nil"/>
              <w:bottom w:val="nil"/>
              <w:right w:val="nil"/>
            </w:tcBorders>
            <w:vAlign w:val="bottom"/>
          </w:tcPr>
          <w:p w14:paraId="39994804" w14:textId="77777777" w:rsidR="00DF54B8" w:rsidRPr="0013703A" w:rsidRDefault="00DF54B8" w:rsidP="0013703A">
            <w:pPr>
              <w:spacing w:after="0" w:line="240" w:lineRule="auto"/>
              <w:jc w:val="both"/>
              <w:rPr>
                <w:rFonts w:ascii="Times New Roman" w:hAnsi="Times New Roman" w:cs="Times New Roman"/>
                <w:color w:val="002060"/>
                <w:sz w:val="28"/>
                <w:szCs w:val="28"/>
              </w:rPr>
            </w:pPr>
          </w:p>
        </w:tc>
        <w:tc>
          <w:tcPr>
            <w:tcW w:w="0" w:type="auto"/>
            <w:tcBorders>
              <w:top w:val="nil"/>
              <w:left w:val="nil"/>
              <w:bottom w:val="nil"/>
              <w:right w:val="nil"/>
            </w:tcBorders>
            <w:vAlign w:val="bottom"/>
          </w:tcPr>
          <w:p w14:paraId="486C967F" w14:textId="77777777" w:rsidR="00DF54B8" w:rsidRPr="0013703A" w:rsidRDefault="00DF54B8" w:rsidP="0013703A">
            <w:pPr>
              <w:spacing w:after="0" w:line="240" w:lineRule="auto"/>
              <w:jc w:val="both"/>
              <w:rPr>
                <w:rFonts w:ascii="Times New Roman" w:hAnsi="Times New Roman" w:cs="Times New Roman"/>
                <w:color w:val="002060"/>
                <w:sz w:val="28"/>
                <w:szCs w:val="28"/>
              </w:rPr>
            </w:pPr>
          </w:p>
        </w:tc>
      </w:tr>
    </w:tbl>
    <w:p w14:paraId="37EF22F2" w14:textId="77777777" w:rsidR="002F6A4A" w:rsidRDefault="002F6A4A" w:rsidP="002F6A4A">
      <w:pPr>
        <w:spacing w:after="0" w:line="240" w:lineRule="auto"/>
        <w:rPr>
          <w:rFonts w:ascii="Times New Roman" w:hAnsi="Times New Roman" w:cs="Times New Roman"/>
          <w:color w:val="002060"/>
          <w:sz w:val="28"/>
          <w:szCs w:val="28"/>
        </w:rPr>
      </w:pPr>
    </w:p>
    <w:p w14:paraId="280323C1" w14:textId="77777777" w:rsidR="002F6A4A" w:rsidRDefault="002F6A4A" w:rsidP="002F6A4A">
      <w:pPr>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 xml:space="preserve">Письмо </w:t>
      </w:r>
      <w:r w:rsidRPr="002F6A4A">
        <w:rPr>
          <w:rFonts w:ascii="Times New Roman" w:hAnsi="Times New Roman" w:cs="Times New Roman"/>
          <w:color w:val="002060"/>
          <w:sz w:val="28"/>
          <w:szCs w:val="28"/>
        </w:rPr>
        <w:t xml:space="preserve">ФНС России </w:t>
      </w:r>
      <w:r>
        <w:rPr>
          <w:rFonts w:ascii="Times New Roman" w:hAnsi="Times New Roman" w:cs="Times New Roman"/>
          <w:color w:val="002060"/>
          <w:sz w:val="28"/>
          <w:szCs w:val="28"/>
        </w:rPr>
        <w:t>от 28.09.2022 N АБ-4-19/12835@</w:t>
      </w:r>
      <w:r>
        <w:rPr>
          <w:rFonts w:ascii="Times New Roman" w:hAnsi="Times New Roman" w:cs="Times New Roman"/>
          <w:color w:val="002060"/>
          <w:sz w:val="28"/>
          <w:szCs w:val="28"/>
        </w:rPr>
        <w:br/>
        <w:t>«</w:t>
      </w:r>
      <w:r w:rsidRPr="002F6A4A">
        <w:rPr>
          <w:rFonts w:ascii="Times New Roman" w:hAnsi="Times New Roman" w:cs="Times New Roman"/>
          <w:color w:val="002060"/>
          <w:sz w:val="28"/>
          <w:szCs w:val="28"/>
        </w:rPr>
        <w:t xml:space="preserve">О направлении вопросов и ответов для предоставления </w:t>
      </w:r>
    </w:p>
    <w:p w14:paraId="7FF5C757" w14:textId="77777777" w:rsidR="002F6A4A" w:rsidRDefault="002F6A4A" w:rsidP="002F6A4A">
      <w:pPr>
        <w:spacing w:after="0" w:line="240" w:lineRule="auto"/>
        <w:rPr>
          <w:rFonts w:ascii="Times New Roman" w:hAnsi="Times New Roman" w:cs="Times New Roman"/>
          <w:color w:val="002060"/>
          <w:sz w:val="28"/>
          <w:szCs w:val="28"/>
        </w:rPr>
      </w:pPr>
      <w:r w:rsidRPr="002F6A4A">
        <w:rPr>
          <w:rFonts w:ascii="Times New Roman" w:hAnsi="Times New Roman" w:cs="Times New Roman"/>
          <w:color w:val="002060"/>
          <w:sz w:val="28"/>
          <w:szCs w:val="28"/>
        </w:rPr>
        <w:t>разъяснений в связи с проведением частичной моб</w:t>
      </w:r>
      <w:r>
        <w:rPr>
          <w:rFonts w:ascii="Times New Roman" w:hAnsi="Times New Roman" w:cs="Times New Roman"/>
          <w:color w:val="002060"/>
          <w:sz w:val="28"/>
          <w:szCs w:val="28"/>
        </w:rPr>
        <w:t xml:space="preserve">илизации </w:t>
      </w:r>
    </w:p>
    <w:p w14:paraId="241B60C3" w14:textId="1A9C36DB" w:rsidR="00672960" w:rsidRPr="002F6A4A" w:rsidRDefault="002F6A4A" w:rsidP="002F6A4A">
      <w:pPr>
        <w:spacing w:after="0" w:line="240" w:lineRule="auto"/>
        <w:rPr>
          <w:rFonts w:ascii="Times New Roman" w:hAnsi="Times New Roman" w:cs="Times New Roman"/>
          <w:color w:val="002060"/>
          <w:sz w:val="28"/>
          <w:szCs w:val="28"/>
        </w:rPr>
      </w:pPr>
      <w:r>
        <w:rPr>
          <w:rFonts w:ascii="Times New Roman" w:hAnsi="Times New Roman" w:cs="Times New Roman"/>
          <w:color w:val="002060"/>
          <w:sz w:val="28"/>
          <w:szCs w:val="28"/>
        </w:rPr>
        <w:t>в Российской Федерации»</w:t>
      </w:r>
      <w:bookmarkStart w:id="0" w:name="_GoBack"/>
      <w:bookmarkEnd w:id="0"/>
    </w:p>
    <w:sectPr w:rsidR="00672960" w:rsidRPr="002F6A4A" w:rsidSect="0013703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362B0"/>
    <w:multiLevelType w:val="multilevel"/>
    <w:tmpl w:val="78EE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F7763"/>
    <w:multiLevelType w:val="multilevel"/>
    <w:tmpl w:val="D3A6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A0BA8"/>
    <w:multiLevelType w:val="multilevel"/>
    <w:tmpl w:val="992C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167CD"/>
    <w:multiLevelType w:val="multilevel"/>
    <w:tmpl w:val="F416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913A1A"/>
    <w:multiLevelType w:val="multilevel"/>
    <w:tmpl w:val="5EEE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909E2"/>
    <w:multiLevelType w:val="multilevel"/>
    <w:tmpl w:val="9CE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F3"/>
    <w:rsid w:val="000375E8"/>
    <w:rsid w:val="000A7C27"/>
    <w:rsid w:val="0013703A"/>
    <w:rsid w:val="002C5414"/>
    <w:rsid w:val="002D1811"/>
    <w:rsid w:val="002F6A4A"/>
    <w:rsid w:val="004374B1"/>
    <w:rsid w:val="00586604"/>
    <w:rsid w:val="006C54F3"/>
    <w:rsid w:val="0081383E"/>
    <w:rsid w:val="00894E42"/>
    <w:rsid w:val="008D09CB"/>
    <w:rsid w:val="00DF54B8"/>
    <w:rsid w:val="00E746DC"/>
    <w:rsid w:val="00E763F8"/>
    <w:rsid w:val="00F91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ccecff"/>
    </o:shapedefaults>
    <o:shapelayout v:ext="edit">
      <o:idmap v:ext="edit" data="1"/>
    </o:shapelayout>
  </w:shapeDefaults>
  <w:decimalSymbol w:val=","/>
  <w:listSeparator w:val=";"/>
  <w14:docId w14:val="2D48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4B1"/>
    <w:rPr>
      <w:color w:val="0563C1" w:themeColor="hyperlink"/>
      <w:u w:val="single"/>
    </w:rPr>
  </w:style>
  <w:style w:type="paragraph" w:styleId="a4">
    <w:name w:val="Balloon Text"/>
    <w:basedOn w:val="a"/>
    <w:link w:val="a5"/>
    <w:uiPriority w:val="99"/>
    <w:semiHidden/>
    <w:unhideWhenUsed/>
    <w:rsid w:val="00DF5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4B8"/>
    <w:rPr>
      <w:rFonts w:ascii="Tahoma" w:hAnsi="Tahoma" w:cs="Tahoma"/>
      <w:sz w:val="16"/>
      <w:szCs w:val="16"/>
    </w:rPr>
  </w:style>
  <w:style w:type="character" w:customStyle="1" w:styleId="UnresolvedMention">
    <w:name w:val="Unresolved Mention"/>
    <w:basedOn w:val="a0"/>
    <w:uiPriority w:val="99"/>
    <w:semiHidden/>
    <w:unhideWhenUsed/>
    <w:rsid w:val="00E746DC"/>
    <w:rPr>
      <w:color w:val="605E5C"/>
      <w:shd w:val="clear" w:color="auto" w:fill="E1DFDD"/>
    </w:rPr>
  </w:style>
  <w:style w:type="paragraph" w:styleId="a6">
    <w:name w:val="List Paragraph"/>
    <w:basedOn w:val="a"/>
    <w:uiPriority w:val="34"/>
    <w:qFormat/>
    <w:rsid w:val="00137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4B1"/>
    <w:rPr>
      <w:color w:val="0563C1" w:themeColor="hyperlink"/>
      <w:u w:val="single"/>
    </w:rPr>
  </w:style>
  <w:style w:type="paragraph" w:styleId="a4">
    <w:name w:val="Balloon Text"/>
    <w:basedOn w:val="a"/>
    <w:link w:val="a5"/>
    <w:uiPriority w:val="99"/>
    <w:semiHidden/>
    <w:unhideWhenUsed/>
    <w:rsid w:val="00DF54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4B8"/>
    <w:rPr>
      <w:rFonts w:ascii="Tahoma" w:hAnsi="Tahoma" w:cs="Tahoma"/>
      <w:sz w:val="16"/>
      <w:szCs w:val="16"/>
    </w:rPr>
  </w:style>
  <w:style w:type="character" w:customStyle="1" w:styleId="UnresolvedMention">
    <w:name w:val="Unresolved Mention"/>
    <w:basedOn w:val="a0"/>
    <w:uiPriority w:val="99"/>
    <w:semiHidden/>
    <w:unhideWhenUsed/>
    <w:rsid w:val="00E746DC"/>
    <w:rPr>
      <w:color w:val="605E5C"/>
      <w:shd w:val="clear" w:color="auto" w:fill="E1DFDD"/>
    </w:rPr>
  </w:style>
  <w:style w:type="paragraph" w:styleId="a6">
    <w:name w:val="List Paragraph"/>
    <w:basedOn w:val="a"/>
    <w:uiPriority w:val="34"/>
    <w:qFormat/>
    <w:rsid w:val="00137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6027">
      <w:bodyDiv w:val="1"/>
      <w:marLeft w:val="0"/>
      <w:marRight w:val="0"/>
      <w:marTop w:val="0"/>
      <w:marBottom w:val="0"/>
      <w:divBdr>
        <w:top w:val="none" w:sz="0" w:space="0" w:color="auto"/>
        <w:left w:val="none" w:sz="0" w:space="0" w:color="auto"/>
        <w:bottom w:val="none" w:sz="0" w:space="0" w:color="auto"/>
        <w:right w:val="none" w:sz="0" w:space="0" w:color="auto"/>
      </w:divBdr>
      <w:divsChild>
        <w:div w:id="1985086168">
          <w:marLeft w:val="0"/>
          <w:marRight w:val="0"/>
          <w:marTop w:val="0"/>
          <w:marBottom w:val="0"/>
          <w:divBdr>
            <w:top w:val="none" w:sz="0" w:space="0" w:color="auto"/>
            <w:left w:val="none" w:sz="0" w:space="0" w:color="auto"/>
            <w:bottom w:val="none" w:sz="0" w:space="0" w:color="auto"/>
            <w:right w:val="none" w:sz="0" w:space="0" w:color="auto"/>
          </w:divBdr>
          <w:divsChild>
            <w:div w:id="221672512">
              <w:marLeft w:val="0"/>
              <w:marRight w:val="0"/>
              <w:marTop w:val="0"/>
              <w:marBottom w:val="0"/>
              <w:divBdr>
                <w:top w:val="none" w:sz="0" w:space="0" w:color="auto"/>
                <w:left w:val="none" w:sz="0" w:space="0" w:color="auto"/>
                <w:bottom w:val="none" w:sz="0" w:space="0" w:color="auto"/>
                <w:right w:val="none" w:sz="0" w:space="0" w:color="auto"/>
              </w:divBdr>
              <w:divsChild>
                <w:div w:id="203175236">
                  <w:marLeft w:val="0"/>
                  <w:marRight w:val="0"/>
                  <w:marTop w:val="0"/>
                  <w:marBottom w:val="0"/>
                  <w:divBdr>
                    <w:top w:val="none" w:sz="0" w:space="0" w:color="auto"/>
                    <w:left w:val="none" w:sz="0" w:space="0" w:color="auto"/>
                    <w:bottom w:val="none" w:sz="0" w:space="0" w:color="auto"/>
                    <w:right w:val="none" w:sz="0" w:space="0" w:color="auto"/>
                  </w:divBdr>
                  <w:divsChild>
                    <w:div w:id="1227299161">
                      <w:marLeft w:val="0"/>
                      <w:marRight w:val="0"/>
                      <w:marTop w:val="0"/>
                      <w:marBottom w:val="0"/>
                      <w:divBdr>
                        <w:top w:val="none" w:sz="0" w:space="0" w:color="auto"/>
                        <w:left w:val="none" w:sz="0" w:space="0" w:color="auto"/>
                        <w:bottom w:val="none" w:sz="0" w:space="0" w:color="auto"/>
                        <w:right w:val="none" w:sz="0" w:space="0" w:color="auto"/>
                      </w:divBdr>
                      <w:divsChild>
                        <w:div w:id="16652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7827">
              <w:marLeft w:val="0"/>
              <w:marRight w:val="0"/>
              <w:marTop w:val="0"/>
              <w:marBottom w:val="0"/>
              <w:divBdr>
                <w:top w:val="none" w:sz="0" w:space="0" w:color="auto"/>
                <w:left w:val="none" w:sz="0" w:space="0" w:color="auto"/>
                <w:bottom w:val="none" w:sz="0" w:space="0" w:color="auto"/>
                <w:right w:val="none" w:sz="0" w:space="0" w:color="auto"/>
              </w:divBdr>
              <w:divsChild>
                <w:div w:id="1008026325">
                  <w:marLeft w:val="0"/>
                  <w:marRight w:val="0"/>
                  <w:marTop w:val="0"/>
                  <w:marBottom w:val="0"/>
                  <w:divBdr>
                    <w:top w:val="none" w:sz="0" w:space="0" w:color="auto"/>
                    <w:left w:val="none" w:sz="0" w:space="0" w:color="auto"/>
                    <w:bottom w:val="none" w:sz="0" w:space="0" w:color="auto"/>
                    <w:right w:val="none" w:sz="0" w:space="0" w:color="auto"/>
                  </w:divBdr>
                  <w:divsChild>
                    <w:div w:id="2003656275">
                      <w:marLeft w:val="0"/>
                      <w:marRight w:val="0"/>
                      <w:marTop w:val="0"/>
                      <w:marBottom w:val="0"/>
                      <w:divBdr>
                        <w:top w:val="none" w:sz="0" w:space="0" w:color="auto"/>
                        <w:left w:val="none" w:sz="0" w:space="0" w:color="auto"/>
                        <w:bottom w:val="none" w:sz="0" w:space="0" w:color="auto"/>
                        <w:right w:val="none" w:sz="0" w:space="0" w:color="auto"/>
                      </w:divBdr>
                      <w:divsChild>
                        <w:div w:id="160897290">
                          <w:marLeft w:val="0"/>
                          <w:marRight w:val="0"/>
                          <w:marTop w:val="0"/>
                          <w:marBottom w:val="0"/>
                          <w:divBdr>
                            <w:top w:val="none" w:sz="0" w:space="0" w:color="auto"/>
                            <w:left w:val="none" w:sz="0" w:space="0" w:color="auto"/>
                            <w:bottom w:val="none" w:sz="0" w:space="0" w:color="auto"/>
                            <w:right w:val="none" w:sz="0" w:space="0" w:color="auto"/>
                          </w:divBdr>
                          <w:divsChild>
                            <w:div w:id="1631403706">
                              <w:marLeft w:val="0"/>
                              <w:marRight w:val="0"/>
                              <w:marTop w:val="0"/>
                              <w:marBottom w:val="0"/>
                              <w:divBdr>
                                <w:top w:val="none" w:sz="0" w:space="0" w:color="auto"/>
                                <w:left w:val="none" w:sz="0" w:space="0" w:color="auto"/>
                                <w:bottom w:val="none" w:sz="0" w:space="0" w:color="auto"/>
                                <w:right w:val="none" w:sz="0" w:space="0" w:color="auto"/>
                              </w:divBdr>
                            </w:div>
                            <w:div w:id="1889951359">
                              <w:marLeft w:val="0"/>
                              <w:marRight w:val="0"/>
                              <w:marTop w:val="0"/>
                              <w:marBottom w:val="0"/>
                              <w:divBdr>
                                <w:top w:val="none" w:sz="0" w:space="0" w:color="auto"/>
                                <w:left w:val="none" w:sz="0" w:space="0" w:color="auto"/>
                                <w:bottom w:val="none" w:sz="0" w:space="0" w:color="auto"/>
                                <w:right w:val="none" w:sz="0" w:space="0" w:color="auto"/>
                              </w:divBdr>
                            </w:div>
                            <w:div w:id="1457871925">
                              <w:marLeft w:val="0"/>
                              <w:marRight w:val="0"/>
                              <w:marTop w:val="0"/>
                              <w:marBottom w:val="0"/>
                              <w:divBdr>
                                <w:top w:val="none" w:sz="0" w:space="0" w:color="auto"/>
                                <w:left w:val="none" w:sz="0" w:space="0" w:color="auto"/>
                                <w:bottom w:val="none" w:sz="0" w:space="0" w:color="auto"/>
                                <w:right w:val="none" w:sz="0" w:space="0" w:color="auto"/>
                              </w:divBdr>
                              <w:divsChild>
                                <w:div w:id="1133138079">
                                  <w:marLeft w:val="0"/>
                                  <w:marRight w:val="0"/>
                                  <w:marTop w:val="0"/>
                                  <w:marBottom w:val="0"/>
                                  <w:divBdr>
                                    <w:top w:val="none" w:sz="0" w:space="0" w:color="auto"/>
                                    <w:left w:val="none" w:sz="0" w:space="0" w:color="auto"/>
                                    <w:bottom w:val="none" w:sz="0" w:space="0" w:color="auto"/>
                                    <w:right w:val="none" w:sz="0" w:space="0" w:color="auto"/>
                                  </w:divBdr>
                                  <w:divsChild>
                                    <w:div w:id="923338654">
                                      <w:marLeft w:val="0"/>
                                      <w:marRight w:val="0"/>
                                      <w:marTop w:val="0"/>
                                      <w:marBottom w:val="0"/>
                                      <w:divBdr>
                                        <w:top w:val="none" w:sz="0" w:space="0" w:color="auto"/>
                                        <w:left w:val="none" w:sz="0" w:space="0" w:color="auto"/>
                                        <w:bottom w:val="none" w:sz="0" w:space="0" w:color="auto"/>
                                        <w:right w:val="none" w:sz="0" w:space="0" w:color="auto"/>
                                      </w:divBdr>
                                    </w:div>
                                  </w:divsChild>
                                </w:div>
                                <w:div w:id="335961670">
                                  <w:marLeft w:val="0"/>
                                  <w:marRight w:val="0"/>
                                  <w:marTop w:val="0"/>
                                  <w:marBottom w:val="0"/>
                                  <w:divBdr>
                                    <w:top w:val="none" w:sz="0" w:space="0" w:color="auto"/>
                                    <w:left w:val="none" w:sz="0" w:space="0" w:color="auto"/>
                                    <w:bottom w:val="none" w:sz="0" w:space="0" w:color="auto"/>
                                    <w:right w:val="none" w:sz="0" w:space="0" w:color="auto"/>
                                  </w:divBdr>
                                  <w:divsChild>
                                    <w:div w:id="1933736585">
                                      <w:marLeft w:val="0"/>
                                      <w:marRight w:val="0"/>
                                      <w:marTop w:val="0"/>
                                      <w:marBottom w:val="0"/>
                                      <w:divBdr>
                                        <w:top w:val="single" w:sz="12" w:space="0" w:color="DEDDE0"/>
                                        <w:left w:val="single" w:sz="12" w:space="0" w:color="DEDDE0"/>
                                        <w:bottom w:val="single" w:sz="12" w:space="0" w:color="DEDDE0"/>
                                        <w:right w:val="single" w:sz="12" w:space="0" w:color="DEDDE0"/>
                                      </w:divBdr>
                                    </w:div>
                                    <w:div w:id="1525750289">
                                      <w:marLeft w:val="0"/>
                                      <w:marRight w:val="0"/>
                                      <w:marTop w:val="0"/>
                                      <w:marBottom w:val="0"/>
                                      <w:divBdr>
                                        <w:top w:val="none" w:sz="0" w:space="0" w:color="auto"/>
                                        <w:left w:val="single" w:sz="12" w:space="0" w:color="DAC3FF"/>
                                        <w:bottom w:val="none" w:sz="0" w:space="0" w:color="auto"/>
                                        <w:right w:val="none" w:sz="0" w:space="0" w:color="auto"/>
                                      </w:divBdr>
                                    </w:div>
                                  </w:divsChild>
                                </w:div>
                                <w:div w:id="296574359">
                                  <w:marLeft w:val="0"/>
                                  <w:marRight w:val="0"/>
                                  <w:marTop w:val="0"/>
                                  <w:marBottom w:val="0"/>
                                  <w:divBdr>
                                    <w:top w:val="none" w:sz="0" w:space="0" w:color="auto"/>
                                    <w:left w:val="none" w:sz="0" w:space="0" w:color="auto"/>
                                    <w:bottom w:val="none" w:sz="0" w:space="0" w:color="auto"/>
                                    <w:right w:val="none" w:sz="0" w:space="0" w:color="auto"/>
                                  </w:divBdr>
                                  <w:divsChild>
                                    <w:div w:id="1055860250">
                                      <w:marLeft w:val="0"/>
                                      <w:marRight w:val="0"/>
                                      <w:marTop w:val="0"/>
                                      <w:marBottom w:val="0"/>
                                      <w:divBdr>
                                        <w:top w:val="single" w:sz="12" w:space="0" w:color="DEDDE0"/>
                                        <w:left w:val="single" w:sz="12" w:space="0" w:color="DEDDE0"/>
                                        <w:bottom w:val="single" w:sz="12" w:space="0" w:color="DEDDE0"/>
                                        <w:right w:val="single" w:sz="12" w:space="0" w:color="DEDDE0"/>
                                      </w:divBdr>
                                    </w:div>
                                    <w:div w:id="818421676">
                                      <w:marLeft w:val="0"/>
                                      <w:marRight w:val="0"/>
                                      <w:marTop w:val="0"/>
                                      <w:marBottom w:val="0"/>
                                      <w:divBdr>
                                        <w:top w:val="none" w:sz="0" w:space="0" w:color="auto"/>
                                        <w:left w:val="single" w:sz="12" w:space="0" w:color="DAC3FF"/>
                                        <w:bottom w:val="none" w:sz="0" w:space="0" w:color="auto"/>
                                        <w:right w:val="none" w:sz="0" w:space="0" w:color="auto"/>
                                      </w:divBdr>
                                    </w:div>
                                  </w:divsChild>
                                </w:div>
                              </w:divsChild>
                            </w:div>
                          </w:divsChild>
                        </w:div>
                        <w:div w:id="616715710">
                          <w:marLeft w:val="0"/>
                          <w:marRight w:val="0"/>
                          <w:marTop w:val="0"/>
                          <w:marBottom w:val="0"/>
                          <w:divBdr>
                            <w:top w:val="none" w:sz="0" w:space="0" w:color="auto"/>
                            <w:left w:val="none" w:sz="0" w:space="0" w:color="auto"/>
                            <w:bottom w:val="none" w:sz="0" w:space="0" w:color="auto"/>
                            <w:right w:val="none" w:sz="0" w:space="0" w:color="auto"/>
                          </w:divBdr>
                          <w:divsChild>
                            <w:div w:id="1811434587">
                              <w:marLeft w:val="0"/>
                              <w:marRight w:val="0"/>
                              <w:marTop w:val="0"/>
                              <w:marBottom w:val="0"/>
                              <w:divBdr>
                                <w:top w:val="none" w:sz="0" w:space="0" w:color="auto"/>
                                <w:left w:val="none" w:sz="0" w:space="0" w:color="auto"/>
                                <w:bottom w:val="none" w:sz="0" w:space="0" w:color="auto"/>
                                <w:right w:val="none" w:sz="0" w:space="0" w:color="auto"/>
                              </w:divBdr>
                              <w:divsChild>
                                <w:div w:id="1763454728">
                                  <w:marLeft w:val="0"/>
                                  <w:marRight w:val="0"/>
                                  <w:marTop w:val="0"/>
                                  <w:marBottom w:val="0"/>
                                  <w:divBdr>
                                    <w:top w:val="none" w:sz="0" w:space="0" w:color="auto"/>
                                    <w:left w:val="none" w:sz="0" w:space="0" w:color="auto"/>
                                    <w:bottom w:val="none" w:sz="0" w:space="0" w:color="auto"/>
                                    <w:right w:val="none" w:sz="0" w:space="0" w:color="auto"/>
                                  </w:divBdr>
                                  <w:divsChild>
                                    <w:div w:id="557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378039">
      <w:bodyDiv w:val="1"/>
      <w:marLeft w:val="0"/>
      <w:marRight w:val="0"/>
      <w:marTop w:val="0"/>
      <w:marBottom w:val="0"/>
      <w:divBdr>
        <w:top w:val="none" w:sz="0" w:space="0" w:color="auto"/>
        <w:left w:val="none" w:sz="0" w:space="0" w:color="auto"/>
        <w:bottom w:val="none" w:sz="0" w:space="0" w:color="auto"/>
        <w:right w:val="none" w:sz="0" w:space="0" w:color="auto"/>
      </w:divBdr>
      <w:divsChild>
        <w:div w:id="1964189256">
          <w:marLeft w:val="0"/>
          <w:marRight w:val="0"/>
          <w:marTop w:val="0"/>
          <w:marBottom w:val="0"/>
          <w:divBdr>
            <w:top w:val="none" w:sz="0" w:space="0" w:color="auto"/>
            <w:left w:val="none" w:sz="0" w:space="0" w:color="auto"/>
            <w:bottom w:val="none" w:sz="0" w:space="0" w:color="auto"/>
            <w:right w:val="none" w:sz="0" w:space="0" w:color="auto"/>
          </w:divBdr>
          <w:divsChild>
            <w:div w:id="713164904">
              <w:marLeft w:val="0"/>
              <w:marRight w:val="0"/>
              <w:marTop w:val="0"/>
              <w:marBottom w:val="0"/>
              <w:divBdr>
                <w:top w:val="none" w:sz="0" w:space="0" w:color="auto"/>
                <w:left w:val="none" w:sz="0" w:space="0" w:color="auto"/>
                <w:bottom w:val="none" w:sz="0" w:space="0" w:color="auto"/>
                <w:right w:val="none" w:sz="0" w:space="0" w:color="auto"/>
              </w:divBdr>
              <w:divsChild>
                <w:div w:id="1480616712">
                  <w:marLeft w:val="0"/>
                  <w:marRight w:val="0"/>
                  <w:marTop w:val="0"/>
                  <w:marBottom w:val="0"/>
                  <w:divBdr>
                    <w:top w:val="none" w:sz="0" w:space="0" w:color="auto"/>
                    <w:left w:val="none" w:sz="0" w:space="0" w:color="auto"/>
                    <w:bottom w:val="none" w:sz="0" w:space="0" w:color="auto"/>
                    <w:right w:val="none" w:sz="0" w:space="0" w:color="auto"/>
                  </w:divBdr>
                  <w:divsChild>
                    <w:div w:id="447510939">
                      <w:marLeft w:val="0"/>
                      <w:marRight w:val="0"/>
                      <w:marTop w:val="0"/>
                      <w:marBottom w:val="0"/>
                      <w:divBdr>
                        <w:top w:val="none" w:sz="0" w:space="0" w:color="auto"/>
                        <w:left w:val="none" w:sz="0" w:space="0" w:color="auto"/>
                        <w:bottom w:val="none" w:sz="0" w:space="0" w:color="auto"/>
                        <w:right w:val="none" w:sz="0" w:space="0" w:color="auto"/>
                      </w:divBdr>
                      <w:divsChild>
                        <w:div w:id="5615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1960">
              <w:marLeft w:val="0"/>
              <w:marRight w:val="0"/>
              <w:marTop w:val="0"/>
              <w:marBottom w:val="0"/>
              <w:divBdr>
                <w:top w:val="none" w:sz="0" w:space="0" w:color="auto"/>
                <w:left w:val="none" w:sz="0" w:space="0" w:color="auto"/>
                <w:bottom w:val="none" w:sz="0" w:space="0" w:color="auto"/>
                <w:right w:val="none" w:sz="0" w:space="0" w:color="auto"/>
              </w:divBdr>
              <w:divsChild>
                <w:div w:id="1958028729">
                  <w:marLeft w:val="0"/>
                  <w:marRight w:val="0"/>
                  <w:marTop w:val="0"/>
                  <w:marBottom w:val="0"/>
                  <w:divBdr>
                    <w:top w:val="none" w:sz="0" w:space="0" w:color="auto"/>
                    <w:left w:val="none" w:sz="0" w:space="0" w:color="auto"/>
                    <w:bottom w:val="none" w:sz="0" w:space="0" w:color="auto"/>
                    <w:right w:val="none" w:sz="0" w:space="0" w:color="auto"/>
                  </w:divBdr>
                  <w:divsChild>
                    <w:div w:id="2130120768">
                      <w:marLeft w:val="0"/>
                      <w:marRight w:val="0"/>
                      <w:marTop w:val="0"/>
                      <w:marBottom w:val="0"/>
                      <w:divBdr>
                        <w:top w:val="none" w:sz="0" w:space="0" w:color="auto"/>
                        <w:left w:val="none" w:sz="0" w:space="0" w:color="auto"/>
                        <w:bottom w:val="none" w:sz="0" w:space="0" w:color="auto"/>
                        <w:right w:val="none" w:sz="0" w:space="0" w:color="auto"/>
                      </w:divBdr>
                      <w:divsChild>
                        <w:div w:id="692875651">
                          <w:marLeft w:val="0"/>
                          <w:marRight w:val="0"/>
                          <w:marTop w:val="0"/>
                          <w:marBottom w:val="0"/>
                          <w:divBdr>
                            <w:top w:val="none" w:sz="0" w:space="0" w:color="auto"/>
                            <w:left w:val="none" w:sz="0" w:space="0" w:color="auto"/>
                            <w:bottom w:val="none" w:sz="0" w:space="0" w:color="auto"/>
                            <w:right w:val="none" w:sz="0" w:space="0" w:color="auto"/>
                          </w:divBdr>
                          <w:divsChild>
                            <w:div w:id="2095662761">
                              <w:marLeft w:val="0"/>
                              <w:marRight w:val="0"/>
                              <w:marTop w:val="0"/>
                              <w:marBottom w:val="0"/>
                              <w:divBdr>
                                <w:top w:val="none" w:sz="0" w:space="0" w:color="auto"/>
                                <w:left w:val="none" w:sz="0" w:space="0" w:color="auto"/>
                                <w:bottom w:val="none" w:sz="0" w:space="0" w:color="auto"/>
                                <w:right w:val="none" w:sz="0" w:space="0" w:color="auto"/>
                              </w:divBdr>
                            </w:div>
                            <w:div w:id="1402562768">
                              <w:marLeft w:val="0"/>
                              <w:marRight w:val="0"/>
                              <w:marTop w:val="0"/>
                              <w:marBottom w:val="0"/>
                              <w:divBdr>
                                <w:top w:val="none" w:sz="0" w:space="0" w:color="auto"/>
                                <w:left w:val="none" w:sz="0" w:space="0" w:color="auto"/>
                                <w:bottom w:val="none" w:sz="0" w:space="0" w:color="auto"/>
                                <w:right w:val="none" w:sz="0" w:space="0" w:color="auto"/>
                              </w:divBdr>
                            </w:div>
                            <w:div w:id="293097805">
                              <w:marLeft w:val="0"/>
                              <w:marRight w:val="0"/>
                              <w:marTop w:val="0"/>
                              <w:marBottom w:val="0"/>
                              <w:divBdr>
                                <w:top w:val="none" w:sz="0" w:space="0" w:color="auto"/>
                                <w:left w:val="none" w:sz="0" w:space="0" w:color="auto"/>
                                <w:bottom w:val="none" w:sz="0" w:space="0" w:color="auto"/>
                                <w:right w:val="none" w:sz="0" w:space="0" w:color="auto"/>
                              </w:divBdr>
                              <w:divsChild>
                                <w:div w:id="191068100">
                                  <w:marLeft w:val="0"/>
                                  <w:marRight w:val="0"/>
                                  <w:marTop w:val="0"/>
                                  <w:marBottom w:val="0"/>
                                  <w:divBdr>
                                    <w:top w:val="none" w:sz="0" w:space="0" w:color="auto"/>
                                    <w:left w:val="none" w:sz="0" w:space="0" w:color="auto"/>
                                    <w:bottom w:val="none" w:sz="0" w:space="0" w:color="auto"/>
                                    <w:right w:val="none" w:sz="0" w:space="0" w:color="auto"/>
                                  </w:divBdr>
                                  <w:divsChild>
                                    <w:div w:id="1602954113">
                                      <w:marLeft w:val="0"/>
                                      <w:marRight w:val="0"/>
                                      <w:marTop w:val="0"/>
                                      <w:marBottom w:val="0"/>
                                      <w:divBdr>
                                        <w:top w:val="none" w:sz="0" w:space="0" w:color="auto"/>
                                        <w:left w:val="none" w:sz="0" w:space="0" w:color="auto"/>
                                        <w:bottom w:val="none" w:sz="0" w:space="0" w:color="auto"/>
                                        <w:right w:val="none" w:sz="0" w:space="0" w:color="auto"/>
                                      </w:divBdr>
                                    </w:div>
                                  </w:divsChild>
                                </w:div>
                                <w:div w:id="801267198">
                                  <w:marLeft w:val="0"/>
                                  <w:marRight w:val="0"/>
                                  <w:marTop w:val="0"/>
                                  <w:marBottom w:val="0"/>
                                  <w:divBdr>
                                    <w:top w:val="none" w:sz="0" w:space="0" w:color="auto"/>
                                    <w:left w:val="none" w:sz="0" w:space="0" w:color="auto"/>
                                    <w:bottom w:val="none" w:sz="0" w:space="0" w:color="auto"/>
                                    <w:right w:val="none" w:sz="0" w:space="0" w:color="auto"/>
                                  </w:divBdr>
                                  <w:divsChild>
                                    <w:div w:id="193153970">
                                      <w:marLeft w:val="0"/>
                                      <w:marRight w:val="0"/>
                                      <w:marTop w:val="0"/>
                                      <w:marBottom w:val="0"/>
                                      <w:divBdr>
                                        <w:top w:val="single" w:sz="12" w:space="0" w:color="DEDDE0"/>
                                        <w:left w:val="single" w:sz="12" w:space="0" w:color="DEDDE0"/>
                                        <w:bottom w:val="single" w:sz="12" w:space="0" w:color="DEDDE0"/>
                                        <w:right w:val="single" w:sz="12" w:space="0" w:color="DEDDE0"/>
                                      </w:divBdr>
                                    </w:div>
                                    <w:div w:id="1063989202">
                                      <w:marLeft w:val="0"/>
                                      <w:marRight w:val="0"/>
                                      <w:marTop w:val="0"/>
                                      <w:marBottom w:val="0"/>
                                      <w:divBdr>
                                        <w:top w:val="none" w:sz="0" w:space="0" w:color="auto"/>
                                        <w:left w:val="single" w:sz="12" w:space="0" w:color="DAC3FF"/>
                                        <w:bottom w:val="none" w:sz="0" w:space="0" w:color="auto"/>
                                        <w:right w:val="none" w:sz="0" w:space="0" w:color="auto"/>
                                      </w:divBdr>
                                    </w:div>
                                  </w:divsChild>
                                </w:div>
                                <w:div w:id="1727219152">
                                  <w:marLeft w:val="0"/>
                                  <w:marRight w:val="0"/>
                                  <w:marTop w:val="0"/>
                                  <w:marBottom w:val="0"/>
                                  <w:divBdr>
                                    <w:top w:val="none" w:sz="0" w:space="0" w:color="auto"/>
                                    <w:left w:val="none" w:sz="0" w:space="0" w:color="auto"/>
                                    <w:bottom w:val="none" w:sz="0" w:space="0" w:color="auto"/>
                                    <w:right w:val="none" w:sz="0" w:space="0" w:color="auto"/>
                                  </w:divBdr>
                                  <w:divsChild>
                                    <w:div w:id="2136558437">
                                      <w:marLeft w:val="0"/>
                                      <w:marRight w:val="0"/>
                                      <w:marTop w:val="0"/>
                                      <w:marBottom w:val="0"/>
                                      <w:divBdr>
                                        <w:top w:val="single" w:sz="12" w:space="0" w:color="DEDDE0"/>
                                        <w:left w:val="single" w:sz="12" w:space="0" w:color="DEDDE0"/>
                                        <w:bottom w:val="single" w:sz="12" w:space="0" w:color="DEDDE0"/>
                                        <w:right w:val="single" w:sz="12" w:space="0" w:color="DEDDE0"/>
                                      </w:divBdr>
                                    </w:div>
                                    <w:div w:id="1593783726">
                                      <w:marLeft w:val="0"/>
                                      <w:marRight w:val="0"/>
                                      <w:marTop w:val="0"/>
                                      <w:marBottom w:val="0"/>
                                      <w:divBdr>
                                        <w:top w:val="none" w:sz="0" w:space="0" w:color="auto"/>
                                        <w:left w:val="single" w:sz="12" w:space="0" w:color="DAC3FF"/>
                                        <w:bottom w:val="none" w:sz="0" w:space="0" w:color="auto"/>
                                        <w:right w:val="none" w:sz="0" w:space="0" w:color="auto"/>
                                      </w:divBdr>
                                    </w:div>
                                  </w:divsChild>
                                </w:div>
                              </w:divsChild>
                            </w:div>
                          </w:divsChild>
                        </w:div>
                        <w:div w:id="1462311177">
                          <w:marLeft w:val="0"/>
                          <w:marRight w:val="0"/>
                          <w:marTop w:val="0"/>
                          <w:marBottom w:val="0"/>
                          <w:divBdr>
                            <w:top w:val="none" w:sz="0" w:space="0" w:color="auto"/>
                            <w:left w:val="none" w:sz="0" w:space="0" w:color="auto"/>
                            <w:bottom w:val="none" w:sz="0" w:space="0" w:color="auto"/>
                            <w:right w:val="none" w:sz="0" w:space="0" w:color="auto"/>
                          </w:divBdr>
                          <w:divsChild>
                            <w:div w:id="714431948">
                              <w:marLeft w:val="0"/>
                              <w:marRight w:val="0"/>
                              <w:marTop w:val="0"/>
                              <w:marBottom w:val="0"/>
                              <w:divBdr>
                                <w:top w:val="none" w:sz="0" w:space="0" w:color="auto"/>
                                <w:left w:val="none" w:sz="0" w:space="0" w:color="auto"/>
                                <w:bottom w:val="none" w:sz="0" w:space="0" w:color="auto"/>
                                <w:right w:val="none" w:sz="0" w:space="0" w:color="auto"/>
                              </w:divBdr>
                              <w:divsChild>
                                <w:div w:id="1069964896">
                                  <w:marLeft w:val="0"/>
                                  <w:marRight w:val="0"/>
                                  <w:marTop w:val="0"/>
                                  <w:marBottom w:val="0"/>
                                  <w:divBdr>
                                    <w:top w:val="none" w:sz="0" w:space="0" w:color="auto"/>
                                    <w:left w:val="none" w:sz="0" w:space="0" w:color="auto"/>
                                    <w:bottom w:val="none" w:sz="0" w:space="0" w:color="auto"/>
                                    <w:right w:val="none" w:sz="0" w:space="0" w:color="auto"/>
                                  </w:divBdr>
                                  <w:divsChild>
                                    <w:div w:id="15633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29549">
      <w:bodyDiv w:val="1"/>
      <w:marLeft w:val="0"/>
      <w:marRight w:val="0"/>
      <w:marTop w:val="0"/>
      <w:marBottom w:val="0"/>
      <w:divBdr>
        <w:top w:val="none" w:sz="0" w:space="0" w:color="auto"/>
        <w:left w:val="none" w:sz="0" w:space="0" w:color="auto"/>
        <w:bottom w:val="none" w:sz="0" w:space="0" w:color="auto"/>
        <w:right w:val="none" w:sz="0" w:space="0" w:color="auto"/>
      </w:divBdr>
      <w:divsChild>
        <w:div w:id="1205872465">
          <w:marLeft w:val="0"/>
          <w:marRight w:val="0"/>
          <w:marTop w:val="0"/>
          <w:marBottom w:val="0"/>
          <w:divBdr>
            <w:top w:val="none" w:sz="0" w:space="0" w:color="auto"/>
            <w:left w:val="none" w:sz="0" w:space="0" w:color="auto"/>
            <w:bottom w:val="none" w:sz="0" w:space="0" w:color="auto"/>
            <w:right w:val="none" w:sz="0" w:space="0" w:color="auto"/>
          </w:divBdr>
          <w:divsChild>
            <w:div w:id="2030063447">
              <w:marLeft w:val="0"/>
              <w:marRight w:val="0"/>
              <w:marTop w:val="0"/>
              <w:marBottom w:val="0"/>
              <w:divBdr>
                <w:top w:val="none" w:sz="0" w:space="0" w:color="auto"/>
                <w:left w:val="none" w:sz="0" w:space="0" w:color="auto"/>
                <w:bottom w:val="none" w:sz="0" w:space="0" w:color="auto"/>
                <w:right w:val="none" w:sz="0" w:space="0" w:color="auto"/>
              </w:divBdr>
              <w:divsChild>
                <w:div w:id="802968158">
                  <w:marLeft w:val="0"/>
                  <w:marRight w:val="0"/>
                  <w:marTop w:val="0"/>
                  <w:marBottom w:val="0"/>
                  <w:divBdr>
                    <w:top w:val="none" w:sz="0" w:space="0" w:color="auto"/>
                    <w:left w:val="none" w:sz="0" w:space="0" w:color="auto"/>
                    <w:bottom w:val="none" w:sz="0" w:space="0" w:color="auto"/>
                    <w:right w:val="none" w:sz="0" w:space="0" w:color="auto"/>
                  </w:divBdr>
                  <w:divsChild>
                    <w:div w:id="1497696081">
                      <w:marLeft w:val="0"/>
                      <w:marRight w:val="0"/>
                      <w:marTop w:val="0"/>
                      <w:marBottom w:val="0"/>
                      <w:divBdr>
                        <w:top w:val="none" w:sz="0" w:space="0" w:color="auto"/>
                        <w:left w:val="none" w:sz="0" w:space="0" w:color="auto"/>
                        <w:bottom w:val="none" w:sz="0" w:space="0" w:color="auto"/>
                        <w:right w:val="none" w:sz="0" w:space="0" w:color="auto"/>
                      </w:divBdr>
                      <w:divsChild>
                        <w:div w:id="5509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1282">
              <w:marLeft w:val="0"/>
              <w:marRight w:val="0"/>
              <w:marTop w:val="0"/>
              <w:marBottom w:val="0"/>
              <w:divBdr>
                <w:top w:val="none" w:sz="0" w:space="0" w:color="auto"/>
                <w:left w:val="none" w:sz="0" w:space="0" w:color="auto"/>
                <w:bottom w:val="none" w:sz="0" w:space="0" w:color="auto"/>
                <w:right w:val="none" w:sz="0" w:space="0" w:color="auto"/>
              </w:divBdr>
              <w:divsChild>
                <w:div w:id="308440940">
                  <w:marLeft w:val="0"/>
                  <w:marRight w:val="0"/>
                  <w:marTop w:val="0"/>
                  <w:marBottom w:val="0"/>
                  <w:divBdr>
                    <w:top w:val="none" w:sz="0" w:space="0" w:color="auto"/>
                    <w:left w:val="none" w:sz="0" w:space="0" w:color="auto"/>
                    <w:bottom w:val="none" w:sz="0" w:space="0" w:color="auto"/>
                    <w:right w:val="none" w:sz="0" w:space="0" w:color="auto"/>
                  </w:divBdr>
                  <w:divsChild>
                    <w:div w:id="167061994">
                      <w:marLeft w:val="0"/>
                      <w:marRight w:val="0"/>
                      <w:marTop w:val="0"/>
                      <w:marBottom w:val="0"/>
                      <w:divBdr>
                        <w:top w:val="none" w:sz="0" w:space="0" w:color="auto"/>
                        <w:left w:val="none" w:sz="0" w:space="0" w:color="auto"/>
                        <w:bottom w:val="none" w:sz="0" w:space="0" w:color="auto"/>
                        <w:right w:val="none" w:sz="0" w:space="0" w:color="auto"/>
                      </w:divBdr>
                      <w:divsChild>
                        <w:div w:id="699553391">
                          <w:marLeft w:val="0"/>
                          <w:marRight w:val="0"/>
                          <w:marTop w:val="0"/>
                          <w:marBottom w:val="0"/>
                          <w:divBdr>
                            <w:top w:val="none" w:sz="0" w:space="0" w:color="auto"/>
                            <w:left w:val="none" w:sz="0" w:space="0" w:color="auto"/>
                            <w:bottom w:val="none" w:sz="0" w:space="0" w:color="auto"/>
                            <w:right w:val="none" w:sz="0" w:space="0" w:color="auto"/>
                          </w:divBdr>
                          <w:divsChild>
                            <w:div w:id="1792825844">
                              <w:marLeft w:val="0"/>
                              <w:marRight w:val="0"/>
                              <w:marTop w:val="0"/>
                              <w:marBottom w:val="0"/>
                              <w:divBdr>
                                <w:top w:val="none" w:sz="0" w:space="0" w:color="auto"/>
                                <w:left w:val="none" w:sz="0" w:space="0" w:color="auto"/>
                                <w:bottom w:val="none" w:sz="0" w:space="0" w:color="auto"/>
                                <w:right w:val="none" w:sz="0" w:space="0" w:color="auto"/>
                              </w:divBdr>
                            </w:div>
                            <w:div w:id="22171547">
                              <w:marLeft w:val="0"/>
                              <w:marRight w:val="0"/>
                              <w:marTop w:val="0"/>
                              <w:marBottom w:val="0"/>
                              <w:divBdr>
                                <w:top w:val="none" w:sz="0" w:space="0" w:color="auto"/>
                                <w:left w:val="none" w:sz="0" w:space="0" w:color="auto"/>
                                <w:bottom w:val="none" w:sz="0" w:space="0" w:color="auto"/>
                                <w:right w:val="none" w:sz="0" w:space="0" w:color="auto"/>
                              </w:divBdr>
                            </w:div>
                            <w:div w:id="403064001">
                              <w:marLeft w:val="0"/>
                              <w:marRight w:val="0"/>
                              <w:marTop w:val="0"/>
                              <w:marBottom w:val="0"/>
                              <w:divBdr>
                                <w:top w:val="none" w:sz="0" w:space="0" w:color="auto"/>
                                <w:left w:val="none" w:sz="0" w:space="0" w:color="auto"/>
                                <w:bottom w:val="none" w:sz="0" w:space="0" w:color="auto"/>
                                <w:right w:val="none" w:sz="0" w:space="0" w:color="auto"/>
                              </w:divBdr>
                              <w:divsChild>
                                <w:div w:id="1956401489">
                                  <w:marLeft w:val="0"/>
                                  <w:marRight w:val="0"/>
                                  <w:marTop w:val="0"/>
                                  <w:marBottom w:val="0"/>
                                  <w:divBdr>
                                    <w:top w:val="none" w:sz="0" w:space="0" w:color="auto"/>
                                    <w:left w:val="none" w:sz="0" w:space="0" w:color="auto"/>
                                    <w:bottom w:val="none" w:sz="0" w:space="0" w:color="auto"/>
                                    <w:right w:val="none" w:sz="0" w:space="0" w:color="auto"/>
                                  </w:divBdr>
                                  <w:divsChild>
                                    <w:div w:id="2048023318">
                                      <w:marLeft w:val="0"/>
                                      <w:marRight w:val="0"/>
                                      <w:marTop w:val="0"/>
                                      <w:marBottom w:val="0"/>
                                      <w:divBdr>
                                        <w:top w:val="none" w:sz="0" w:space="0" w:color="auto"/>
                                        <w:left w:val="none" w:sz="0" w:space="0" w:color="auto"/>
                                        <w:bottom w:val="none" w:sz="0" w:space="0" w:color="auto"/>
                                        <w:right w:val="none" w:sz="0" w:space="0" w:color="auto"/>
                                      </w:divBdr>
                                    </w:div>
                                  </w:divsChild>
                                </w:div>
                                <w:div w:id="1127972789">
                                  <w:marLeft w:val="0"/>
                                  <w:marRight w:val="0"/>
                                  <w:marTop w:val="0"/>
                                  <w:marBottom w:val="0"/>
                                  <w:divBdr>
                                    <w:top w:val="none" w:sz="0" w:space="0" w:color="auto"/>
                                    <w:left w:val="none" w:sz="0" w:space="0" w:color="auto"/>
                                    <w:bottom w:val="none" w:sz="0" w:space="0" w:color="auto"/>
                                    <w:right w:val="none" w:sz="0" w:space="0" w:color="auto"/>
                                  </w:divBdr>
                                  <w:divsChild>
                                    <w:div w:id="1029835679">
                                      <w:marLeft w:val="0"/>
                                      <w:marRight w:val="0"/>
                                      <w:marTop w:val="0"/>
                                      <w:marBottom w:val="0"/>
                                      <w:divBdr>
                                        <w:top w:val="single" w:sz="12" w:space="0" w:color="DEDDE0"/>
                                        <w:left w:val="single" w:sz="12" w:space="0" w:color="DEDDE0"/>
                                        <w:bottom w:val="single" w:sz="12" w:space="0" w:color="DEDDE0"/>
                                        <w:right w:val="single" w:sz="12" w:space="0" w:color="DEDDE0"/>
                                      </w:divBdr>
                                    </w:div>
                                    <w:div w:id="2133088044">
                                      <w:marLeft w:val="0"/>
                                      <w:marRight w:val="0"/>
                                      <w:marTop w:val="0"/>
                                      <w:marBottom w:val="0"/>
                                      <w:divBdr>
                                        <w:top w:val="none" w:sz="0" w:space="0" w:color="auto"/>
                                        <w:left w:val="single" w:sz="12" w:space="0" w:color="DAC3FF"/>
                                        <w:bottom w:val="none" w:sz="0" w:space="0" w:color="auto"/>
                                        <w:right w:val="none" w:sz="0" w:space="0" w:color="auto"/>
                                      </w:divBdr>
                                    </w:div>
                                  </w:divsChild>
                                </w:div>
                                <w:div w:id="162092760">
                                  <w:marLeft w:val="0"/>
                                  <w:marRight w:val="0"/>
                                  <w:marTop w:val="0"/>
                                  <w:marBottom w:val="0"/>
                                  <w:divBdr>
                                    <w:top w:val="none" w:sz="0" w:space="0" w:color="auto"/>
                                    <w:left w:val="none" w:sz="0" w:space="0" w:color="auto"/>
                                    <w:bottom w:val="none" w:sz="0" w:space="0" w:color="auto"/>
                                    <w:right w:val="none" w:sz="0" w:space="0" w:color="auto"/>
                                  </w:divBdr>
                                  <w:divsChild>
                                    <w:div w:id="1912496170">
                                      <w:marLeft w:val="0"/>
                                      <w:marRight w:val="0"/>
                                      <w:marTop w:val="0"/>
                                      <w:marBottom w:val="0"/>
                                      <w:divBdr>
                                        <w:top w:val="single" w:sz="12" w:space="0" w:color="DEDDE0"/>
                                        <w:left w:val="single" w:sz="12" w:space="0" w:color="DEDDE0"/>
                                        <w:bottom w:val="single" w:sz="12" w:space="0" w:color="DEDDE0"/>
                                        <w:right w:val="single" w:sz="12" w:space="0" w:color="DEDDE0"/>
                                      </w:divBdr>
                                    </w:div>
                                    <w:div w:id="234826612">
                                      <w:marLeft w:val="0"/>
                                      <w:marRight w:val="0"/>
                                      <w:marTop w:val="0"/>
                                      <w:marBottom w:val="0"/>
                                      <w:divBdr>
                                        <w:top w:val="none" w:sz="0" w:space="0" w:color="auto"/>
                                        <w:left w:val="single" w:sz="12" w:space="0" w:color="DAC3FF"/>
                                        <w:bottom w:val="none" w:sz="0" w:space="0" w:color="auto"/>
                                        <w:right w:val="none" w:sz="0" w:space="0" w:color="auto"/>
                                      </w:divBdr>
                                    </w:div>
                                  </w:divsChild>
                                </w:div>
                              </w:divsChild>
                            </w:div>
                          </w:divsChild>
                        </w:div>
                        <w:div w:id="815415137">
                          <w:marLeft w:val="0"/>
                          <w:marRight w:val="0"/>
                          <w:marTop w:val="0"/>
                          <w:marBottom w:val="0"/>
                          <w:divBdr>
                            <w:top w:val="none" w:sz="0" w:space="0" w:color="auto"/>
                            <w:left w:val="none" w:sz="0" w:space="0" w:color="auto"/>
                            <w:bottom w:val="none" w:sz="0" w:space="0" w:color="auto"/>
                            <w:right w:val="none" w:sz="0" w:space="0" w:color="auto"/>
                          </w:divBdr>
                          <w:divsChild>
                            <w:div w:id="1417705008">
                              <w:marLeft w:val="0"/>
                              <w:marRight w:val="0"/>
                              <w:marTop w:val="0"/>
                              <w:marBottom w:val="0"/>
                              <w:divBdr>
                                <w:top w:val="none" w:sz="0" w:space="0" w:color="auto"/>
                                <w:left w:val="none" w:sz="0" w:space="0" w:color="auto"/>
                                <w:bottom w:val="none" w:sz="0" w:space="0" w:color="auto"/>
                                <w:right w:val="none" w:sz="0" w:space="0" w:color="auto"/>
                              </w:divBdr>
                              <w:divsChild>
                                <w:div w:id="303312254">
                                  <w:marLeft w:val="0"/>
                                  <w:marRight w:val="0"/>
                                  <w:marTop w:val="0"/>
                                  <w:marBottom w:val="0"/>
                                  <w:divBdr>
                                    <w:top w:val="none" w:sz="0" w:space="0" w:color="auto"/>
                                    <w:left w:val="none" w:sz="0" w:space="0" w:color="auto"/>
                                    <w:bottom w:val="none" w:sz="0" w:space="0" w:color="auto"/>
                                    <w:right w:val="none" w:sz="0" w:space="0" w:color="auto"/>
                                  </w:divBdr>
                                  <w:divsChild>
                                    <w:div w:id="19971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Авдеева Александра</dc:creator>
  <cp:lastModifiedBy>Курский обком Профсоюза</cp:lastModifiedBy>
  <cp:revision>6</cp:revision>
  <dcterms:created xsi:type="dcterms:W3CDTF">2022-10-18T10:49:00Z</dcterms:created>
  <dcterms:modified xsi:type="dcterms:W3CDTF">2022-10-21T12:30:00Z</dcterms:modified>
</cp:coreProperties>
</file>