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5" w:rsidRPr="00446240" w:rsidRDefault="00A74115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  <w:r w:rsidRPr="00446240">
        <w:rPr>
          <w:rFonts w:eastAsia="Lucida Sans Unicode" w:cs="Times New Roman"/>
          <w:noProof/>
          <w:kern w:val="1"/>
          <w:lang w:eastAsia="ru-RU"/>
        </w:rPr>
        <w:drawing>
          <wp:anchor distT="0" distB="0" distL="114300" distR="114300" simplePos="0" relativeHeight="251659264" behindDoc="1" locked="0" layoutInCell="1" allowOverlap="1" wp14:anchorId="769A25D8" wp14:editId="12AAC45C">
            <wp:simplePos x="0" y="0"/>
            <wp:positionH relativeFrom="column">
              <wp:posOffset>2672715</wp:posOffset>
            </wp:positionH>
            <wp:positionV relativeFrom="paragraph">
              <wp:posOffset>80010</wp:posOffset>
            </wp:positionV>
            <wp:extent cx="525780" cy="579120"/>
            <wp:effectExtent l="0" t="0" r="7620" b="0"/>
            <wp:wrapNone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5AF" w:rsidRDefault="004845AF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</w:p>
    <w:p w:rsidR="004845AF" w:rsidRDefault="004845AF" w:rsidP="00446240">
      <w:pPr>
        <w:jc w:val="center"/>
        <w:rPr>
          <w:rFonts w:eastAsia="Calibri" w:cs="Times New Roman"/>
        </w:rPr>
      </w:pPr>
    </w:p>
    <w:p w:rsidR="00A74115" w:rsidRPr="00446240" w:rsidRDefault="00A74115" w:rsidP="00446240">
      <w:pPr>
        <w:jc w:val="center"/>
        <w:rPr>
          <w:rFonts w:eastAsia="Calibri" w:cs="Times New Roman"/>
        </w:rPr>
      </w:pPr>
      <w:r w:rsidRPr="00446240">
        <w:rPr>
          <w:rFonts w:eastAsia="Calibri" w:cs="Times New Roman"/>
        </w:rPr>
        <w:t xml:space="preserve">ПРОФСОЮЗ РАБОТНИКОВ НАРОДНОГО ОБРАЗОВАНИЯ И НАУКИ </w:t>
      </w:r>
      <w:r w:rsidR="00446240">
        <w:rPr>
          <w:rFonts w:eastAsia="Calibri" w:cs="Times New Roman"/>
        </w:rPr>
        <w:t>РФ</w:t>
      </w:r>
    </w:p>
    <w:p w:rsidR="00A74115" w:rsidRPr="00446240" w:rsidRDefault="00A74115" w:rsidP="00446240">
      <w:pPr>
        <w:jc w:val="center"/>
        <w:rPr>
          <w:rFonts w:eastAsia="Calibri" w:cs="Times New Roman"/>
        </w:rPr>
      </w:pPr>
      <w:r w:rsidRPr="00446240">
        <w:rPr>
          <w:rFonts w:eastAsia="Calibri" w:cs="Times New Roman"/>
        </w:rPr>
        <w:t>(ОБЩЕРОССИЙСКИЙ ПРОФСОЮЗ ОБРАЗОВАНИЯ)</w:t>
      </w:r>
    </w:p>
    <w:p w:rsidR="00A74115" w:rsidRPr="00446240" w:rsidRDefault="00A74115" w:rsidP="00446240">
      <w:pPr>
        <w:jc w:val="center"/>
        <w:rPr>
          <w:rFonts w:eastAsia="Calibri" w:cs="Times New Roman"/>
          <w:b/>
        </w:rPr>
      </w:pPr>
      <w:r w:rsidRPr="00446240">
        <w:rPr>
          <w:rFonts w:eastAsia="Calibri" w:cs="Times New Roman"/>
          <w:b/>
        </w:rPr>
        <w:t>КУРСКАЯ ОБЛАСТНАЯ ОРГАНИЗАЦИЯ</w:t>
      </w:r>
    </w:p>
    <w:p w:rsidR="00A74115" w:rsidRPr="00446240" w:rsidRDefault="00A74115" w:rsidP="00446240">
      <w:pPr>
        <w:jc w:val="center"/>
        <w:rPr>
          <w:rFonts w:eastAsia="Calibri" w:cs="Times New Roman"/>
          <w:b/>
        </w:rPr>
      </w:pPr>
      <w:r w:rsidRPr="00446240">
        <w:rPr>
          <w:rFonts w:eastAsia="Calibri" w:cs="Times New Roman"/>
          <w:b/>
        </w:rPr>
        <w:t>ПРЕЗИДИУМ ОБЛАСТНОГО КОМИТЕТА ПРОФСОЮЗА</w:t>
      </w:r>
    </w:p>
    <w:p w:rsidR="00A74115" w:rsidRPr="00446240" w:rsidRDefault="00A74115" w:rsidP="00446240">
      <w:pPr>
        <w:jc w:val="center"/>
        <w:rPr>
          <w:rFonts w:eastAsia="Calibri" w:cs="Times New Roman"/>
          <w:b/>
        </w:rPr>
      </w:pPr>
      <w:r w:rsidRPr="00446240">
        <w:rPr>
          <w:rFonts w:eastAsia="Calibri" w:cs="Times New Roman"/>
          <w:b/>
        </w:rPr>
        <w:t>ПОСТАНОВЛЕНИЕ</w:t>
      </w:r>
    </w:p>
    <w:p w:rsidR="00A74115" w:rsidRPr="00446240" w:rsidRDefault="00A74115" w:rsidP="00446240">
      <w:pPr>
        <w:jc w:val="both"/>
        <w:rPr>
          <w:rFonts w:eastAsia="Calibri" w:cs="Times New Roman"/>
          <w:sz w:val="28"/>
          <w:szCs w:val="28"/>
        </w:rPr>
      </w:pPr>
    </w:p>
    <w:p w:rsidR="00E90F3E" w:rsidRPr="00446240" w:rsidRDefault="00D73E6C" w:rsidP="00446240">
      <w:pPr>
        <w:jc w:val="both"/>
        <w:rPr>
          <w:rFonts w:eastAsia="Calibri" w:cs="Times New Roman"/>
          <w:sz w:val="28"/>
          <w:szCs w:val="28"/>
        </w:rPr>
      </w:pPr>
      <w:r w:rsidRPr="00446240">
        <w:rPr>
          <w:rFonts w:eastAsia="Calibri" w:cs="Times New Roman"/>
          <w:sz w:val="28"/>
          <w:szCs w:val="28"/>
        </w:rPr>
        <w:t>06 декабря 2018</w:t>
      </w:r>
      <w:r w:rsidR="00A74115" w:rsidRPr="00446240">
        <w:rPr>
          <w:rFonts w:eastAsia="Calibri" w:cs="Times New Roman"/>
          <w:sz w:val="28"/>
          <w:szCs w:val="28"/>
        </w:rPr>
        <w:t xml:space="preserve"> г.       </w:t>
      </w:r>
      <w:r w:rsidR="00A74115" w:rsidRPr="00446240">
        <w:rPr>
          <w:rFonts w:eastAsia="Calibri" w:cs="Times New Roman"/>
          <w:sz w:val="28"/>
          <w:szCs w:val="28"/>
        </w:rPr>
        <w:tab/>
        <w:t xml:space="preserve">              г. Курск                                            </w:t>
      </w:r>
      <w:r w:rsidR="004845AF">
        <w:rPr>
          <w:rFonts w:eastAsia="Calibri" w:cs="Times New Roman"/>
          <w:sz w:val="28"/>
          <w:szCs w:val="28"/>
        </w:rPr>
        <w:t>№ 21</w:t>
      </w:r>
    </w:p>
    <w:p w:rsidR="00A74115" w:rsidRPr="00446240" w:rsidRDefault="00A74115" w:rsidP="00446240">
      <w:pPr>
        <w:jc w:val="both"/>
        <w:rPr>
          <w:rFonts w:cs="Times New Roman"/>
          <w:b/>
          <w:sz w:val="28"/>
          <w:szCs w:val="28"/>
        </w:rPr>
      </w:pPr>
    </w:p>
    <w:p w:rsidR="00E90F3E" w:rsidRPr="00446240" w:rsidRDefault="00E90F3E" w:rsidP="00446240">
      <w:pPr>
        <w:jc w:val="both"/>
        <w:rPr>
          <w:rFonts w:cs="Times New Roman"/>
          <w:b/>
          <w:sz w:val="28"/>
          <w:szCs w:val="28"/>
        </w:rPr>
      </w:pPr>
      <w:r w:rsidRPr="00446240">
        <w:rPr>
          <w:rFonts w:cs="Times New Roman"/>
          <w:b/>
          <w:sz w:val="28"/>
          <w:szCs w:val="28"/>
        </w:rPr>
        <w:t xml:space="preserve">О </w:t>
      </w:r>
      <w:r w:rsidR="00475CD8" w:rsidRPr="00446240">
        <w:rPr>
          <w:rFonts w:cs="Times New Roman"/>
          <w:b/>
          <w:sz w:val="28"/>
          <w:szCs w:val="28"/>
        </w:rPr>
        <w:t>повышении эффективности</w:t>
      </w:r>
      <w:r w:rsidRPr="00446240">
        <w:rPr>
          <w:rFonts w:cs="Times New Roman"/>
          <w:b/>
          <w:sz w:val="28"/>
          <w:szCs w:val="28"/>
        </w:rPr>
        <w:t xml:space="preserve"> инфор</w:t>
      </w:r>
      <w:r w:rsidR="00475CD8" w:rsidRPr="00446240">
        <w:rPr>
          <w:rFonts w:cs="Times New Roman"/>
          <w:b/>
          <w:sz w:val="28"/>
          <w:szCs w:val="28"/>
        </w:rPr>
        <w:t xml:space="preserve">мационной работы </w:t>
      </w:r>
      <w:proofErr w:type="gramStart"/>
      <w:r w:rsidR="00475CD8" w:rsidRPr="00446240">
        <w:rPr>
          <w:rFonts w:cs="Times New Roman"/>
          <w:b/>
          <w:sz w:val="28"/>
          <w:szCs w:val="28"/>
        </w:rPr>
        <w:t>в</w:t>
      </w:r>
      <w:proofErr w:type="gramEnd"/>
    </w:p>
    <w:p w:rsidR="00475CD8" w:rsidRPr="00446240" w:rsidRDefault="00D73E6C" w:rsidP="00446240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446240">
        <w:rPr>
          <w:rFonts w:cs="Times New Roman"/>
          <w:b/>
          <w:sz w:val="28"/>
          <w:szCs w:val="28"/>
        </w:rPr>
        <w:t>Касторен</w:t>
      </w:r>
      <w:r w:rsidR="00475CD8" w:rsidRPr="00446240">
        <w:rPr>
          <w:rFonts w:cs="Times New Roman"/>
          <w:b/>
          <w:sz w:val="28"/>
          <w:szCs w:val="28"/>
        </w:rPr>
        <w:t>ской</w:t>
      </w:r>
      <w:proofErr w:type="spellEnd"/>
      <w:r w:rsidR="00076393">
        <w:rPr>
          <w:rFonts w:cs="Times New Roman"/>
          <w:b/>
          <w:sz w:val="28"/>
          <w:szCs w:val="28"/>
        </w:rPr>
        <w:t xml:space="preserve"> </w:t>
      </w:r>
      <w:proofErr w:type="gramStart"/>
      <w:r w:rsidR="00475CD8" w:rsidRPr="00446240">
        <w:rPr>
          <w:rFonts w:cs="Times New Roman"/>
          <w:b/>
          <w:sz w:val="28"/>
          <w:szCs w:val="28"/>
        </w:rPr>
        <w:t>местной</w:t>
      </w:r>
      <w:proofErr w:type="gramEnd"/>
      <w:r w:rsidR="00076393">
        <w:rPr>
          <w:rFonts w:cs="Times New Roman"/>
          <w:b/>
          <w:sz w:val="28"/>
          <w:szCs w:val="28"/>
        </w:rPr>
        <w:t xml:space="preserve"> </w:t>
      </w:r>
      <w:r w:rsidR="00E90F3E" w:rsidRPr="00446240">
        <w:rPr>
          <w:rFonts w:cs="Times New Roman"/>
          <w:b/>
          <w:sz w:val="28"/>
          <w:szCs w:val="28"/>
        </w:rPr>
        <w:t>и первичных профсоюзных организациях</w:t>
      </w:r>
    </w:p>
    <w:p w:rsidR="00462181" w:rsidRDefault="00475CD8" w:rsidP="00446240">
      <w:pPr>
        <w:jc w:val="both"/>
        <w:rPr>
          <w:rFonts w:cs="Times New Roman"/>
          <w:b/>
          <w:sz w:val="28"/>
          <w:szCs w:val="28"/>
        </w:rPr>
      </w:pPr>
      <w:r w:rsidRPr="00446240">
        <w:rPr>
          <w:rFonts w:cs="Times New Roman"/>
          <w:b/>
          <w:sz w:val="28"/>
          <w:szCs w:val="28"/>
        </w:rPr>
        <w:t>района</w:t>
      </w:r>
      <w:r w:rsidR="00E90F3E" w:rsidRPr="00446240">
        <w:rPr>
          <w:rFonts w:cs="Times New Roman"/>
          <w:b/>
          <w:sz w:val="28"/>
          <w:szCs w:val="28"/>
        </w:rPr>
        <w:t xml:space="preserve">,  </w:t>
      </w:r>
      <w:proofErr w:type="gramStart"/>
      <w:r w:rsidRPr="00446240">
        <w:rPr>
          <w:rFonts w:cs="Times New Roman"/>
          <w:b/>
          <w:sz w:val="28"/>
          <w:szCs w:val="28"/>
        </w:rPr>
        <w:t>расширении</w:t>
      </w:r>
      <w:proofErr w:type="gramEnd"/>
      <w:r w:rsidR="00076393">
        <w:rPr>
          <w:rFonts w:cs="Times New Roman"/>
          <w:b/>
          <w:sz w:val="28"/>
          <w:szCs w:val="28"/>
        </w:rPr>
        <w:t xml:space="preserve"> </w:t>
      </w:r>
      <w:r w:rsidR="00E90F3E" w:rsidRPr="00446240">
        <w:rPr>
          <w:rFonts w:cs="Times New Roman"/>
          <w:b/>
          <w:sz w:val="28"/>
          <w:szCs w:val="28"/>
        </w:rPr>
        <w:t>Интернет-представительства</w:t>
      </w:r>
      <w:r w:rsidRPr="00446240">
        <w:rPr>
          <w:rFonts w:cs="Times New Roman"/>
          <w:b/>
          <w:sz w:val="28"/>
          <w:szCs w:val="28"/>
        </w:rPr>
        <w:t xml:space="preserve">, создании </w:t>
      </w:r>
    </w:p>
    <w:p w:rsidR="00E90F3E" w:rsidRDefault="00475CD8" w:rsidP="00446240">
      <w:pPr>
        <w:jc w:val="both"/>
        <w:rPr>
          <w:rFonts w:cs="Times New Roman"/>
          <w:b/>
          <w:sz w:val="28"/>
          <w:szCs w:val="28"/>
          <w:u w:val="single"/>
        </w:rPr>
      </w:pPr>
      <w:r w:rsidRPr="00462181">
        <w:rPr>
          <w:rFonts w:cs="Times New Roman"/>
          <w:b/>
          <w:sz w:val="28"/>
          <w:szCs w:val="28"/>
          <w:u w:val="single"/>
        </w:rPr>
        <w:t xml:space="preserve">сайтов </w:t>
      </w:r>
      <w:r w:rsidR="00E90F3E" w:rsidRPr="00462181">
        <w:rPr>
          <w:rFonts w:cs="Times New Roman"/>
          <w:b/>
          <w:sz w:val="28"/>
          <w:szCs w:val="28"/>
          <w:u w:val="single"/>
        </w:rPr>
        <w:t xml:space="preserve"> и</w:t>
      </w:r>
      <w:r w:rsidR="00E90F3E" w:rsidRPr="00446240">
        <w:rPr>
          <w:rFonts w:cs="Times New Roman"/>
          <w:b/>
          <w:sz w:val="28"/>
          <w:szCs w:val="28"/>
        </w:rPr>
        <w:t xml:space="preserve"> </w:t>
      </w:r>
      <w:r w:rsidR="00E90F3E" w:rsidRPr="00446240">
        <w:rPr>
          <w:rFonts w:cs="Times New Roman"/>
          <w:b/>
          <w:sz w:val="28"/>
          <w:szCs w:val="28"/>
          <w:u w:val="single"/>
        </w:rPr>
        <w:t>страничек в сети Интернет</w:t>
      </w:r>
      <w:r w:rsidRPr="00446240">
        <w:rPr>
          <w:rFonts w:cs="Times New Roman"/>
          <w:b/>
          <w:sz w:val="28"/>
          <w:szCs w:val="28"/>
          <w:u w:val="single"/>
        </w:rPr>
        <w:t xml:space="preserve"> и их наполнении</w:t>
      </w:r>
    </w:p>
    <w:p w:rsidR="004845AF" w:rsidRPr="004845AF" w:rsidRDefault="004845AF" w:rsidP="00446240">
      <w:pPr>
        <w:jc w:val="both"/>
        <w:rPr>
          <w:rFonts w:cs="Times New Roman"/>
          <w:sz w:val="28"/>
          <w:szCs w:val="28"/>
        </w:rPr>
      </w:pPr>
      <w:r w:rsidRPr="004845AF">
        <w:rPr>
          <w:rFonts w:cs="Times New Roman"/>
          <w:sz w:val="28"/>
          <w:szCs w:val="28"/>
        </w:rPr>
        <w:t>Жилина Е.А., Богословская О.М.</w:t>
      </w:r>
    </w:p>
    <w:p w:rsidR="00E90F3E" w:rsidRPr="00446240" w:rsidRDefault="00E90F3E" w:rsidP="00446240">
      <w:pPr>
        <w:jc w:val="both"/>
        <w:rPr>
          <w:rFonts w:cs="Times New Roman"/>
          <w:sz w:val="28"/>
          <w:szCs w:val="28"/>
          <w:u w:val="single"/>
        </w:rPr>
      </w:pPr>
    </w:p>
    <w:p w:rsidR="00D73E6C" w:rsidRPr="009C5520" w:rsidRDefault="00E90F3E" w:rsidP="009C5520">
      <w:pPr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ab/>
      </w:r>
      <w:proofErr w:type="spellStart"/>
      <w:r w:rsidR="00446240" w:rsidRPr="009C5520">
        <w:rPr>
          <w:rFonts w:cs="Times New Roman"/>
          <w:sz w:val="28"/>
          <w:szCs w:val="28"/>
        </w:rPr>
        <w:t>Касторен</w:t>
      </w:r>
      <w:r w:rsidR="00B15BDA" w:rsidRPr="009C5520">
        <w:rPr>
          <w:rFonts w:cs="Times New Roman"/>
          <w:sz w:val="28"/>
          <w:szCs w:val="28"/>
        </w:rPr>
        <w:t>ская</w:t>
      </w:r>
      <w:proofErr w:type="spellEnd"/>
      <w:r w:rsidR="00B15BDA" w:rsidRPr="009C5520">
        <w:rPr>
          <w:rFonts w:cs="Times New Roman"/>
          <w:sz w:val="28"/>
          <w:szCs w:val="28"/>
        </w:rPr>
        <w:t xml:space="preserve"> МПО объединяет  </w:t>
      </w:r>
      <w:r w:rsidR="00D73E6C" w:rsidRPr="009C5520">
        <w:rPr>
          <w:rFonts w:cs="Times New Roman"/>
          <w:sz w:val="28"/>
          <w:szCs w:val="28"/>
        </w:rPr>
        <w:t>23  первичных профсоюзных  организации, охват профсоюзным членством составляет  74,51 % (529 членов профсоюза из 736 работающих). Во всех учреждениях</w:t>
      </w:r>
      <w:r w:rsidR="00446240" w:rsidRPr="009C5520">
        <w:rPr>
          <w:rFonts w:cs="Times New Roman"/>
          <w:sz w:val="28"/>
          <w:szCs w:val="28"/>
        </w:rPr>
        <w:t xml:space="preserve">  образования  имеются  члены  П</w:t>
      </w:r>
      <w:r w:rsidR="00D73E6C" w:rsidRPr="009C5520">
        <w:rPr>
          <w:rFonts w:cs="Times New Roman"/>
          <w:sz w:val="28"/>
          <w:szCs w:val="28"/>
        </w:rPr>
        <w:t xml:space="preserve">рофсоюза. </w:t>
      </w:r>
    </w:p>
    <w:p w:rsidR="009C5520" w:rsidRDefault="00B95C5C" w:rsidP="009C5520">
      <w:pPr>
        <w:jc w:val="both"/>
        <w:rPr>
          <w:sz w:val="28"/>
          <w:szCs w:val="28"/>
        </w:rPr>
      </w:pPr>
      <w:r w:rsidRPr="009C5520">
        <w:rPr>
          <w:sz w:val="28"/>
          <w:szCs w:val="28"/>
        </w:rPr>
        <w:tab/>
      </w:r>
      <w:r w:rsidR="00462181" w:rsidRPr="00446240">
        <w:rPr>
          <w:rFonts w:cs="Times New Roman"/>
          <w:sz w:val="28"/>
          <w:szCs w:val="28"/>
        </w:rPr>
        <w:t xml:space="preserve">Заслушав информацию председателя </w:t>
      </w:r>
      <w:proofErr w:type="spellStart"/>
      <w:r w:rsidR="00462181" w:rsidRPr="00446240">
        <w:rPr>
          <w:rFonts w:cs="Times New Roman"/>
          <w:sz w:val="28"/>
          <w:szCs w:val="28"/>
        </w:rPr>
        <w:t>Касторенской</w:t>
      </w:r>
      <w:proofErr w:type="spellEnd"/>
      <w:r w:rsidR="00462181" w:rsidRPr="00446240">
        <w:rPr>
          <w:rFonts w:cs="Times New Roman"/>
          <w:sz w:val="28"/>
          <w:szCs w:val="28"/>
        </w:rPr>
        <w:t xml:space="preserve"> местной профсоюзной организации </w:t>
      </w:r>
      <w:r w:rsidR="006A2CA0">
        <w:rPr>
          <w:rFonts w:cs="Times New Roman"/>
          <w:sz w:val="28"/>
          <w:szCs w:val="28"/>
        </w:rPr>
        <w:t xml:space="preserve">О.М. </w:t>
      </w:r>
      <w:r w:rsidR="00462181" w:rsidRPr="00446240">
        <w:rPr>
          <w:rFonts w:cs="Times New Roman"/>
          <w:sz w:val="28"/>
          <w:szCs w:val="28"/>
        </w:rPr>
        <w:t>Богословской</w:t>
      </w:r>
      <w:r w:rsidR="00462181" w:rsidRPr="009C5520">
        <w:rPr>
          <w:rFonts w:cs="Times New Roman"/>
          <w:sz w:val="28"/>
          <w:szCs w:val="28"/>
        </w:rPr>
        <w:t xml:space="preserve">, президиум обкома </w:t>
      </w:r>
      <w:r w:rsidR="004845AF">
        <w:rPr>
          <w:rFonts w:cs="Times New Roman"/>
          <w:sz w:val="28"/>
          <w:szCs w:val="28"/>
        </w:rPr>
        <w:t xml:space="preserve">Профсоюза </w:t>
      </w:r>
      <w:r w:rsidR="00462181" w:rsidRPr="009C5520">
        <w:rPr>
          <w:rFonts w:cs="Times New Roman"/>
          <w:sz w:val="28"/>
          <w:szCs w:val="28"/>
        </w:rPr>
        <w:t xml:space="preserve">отмечает, что </w:t>
      </w:r>
      <w:r w:rsidR="00462181">
        <w:rPr>
          <w:sz w:val="28"/>
          <w:szCs w:val="28"/>
        </w:rPr>
        <w:t>р</w:t>
      </w:r>
      <w:r w:rsidR="00446240" w:rsidRPr="009C5520">
        <w:rPr>
          <w:sz w:val="28"/>
          <w:szCs w:val="28"/>
        </w:rPr>
        <w:t>абота профсоюзных комитетов и их комиссий осуществляется на основании планов работы, которые утверждаются на заседаниях профкомов. Заседания профсоюзных комитетов проводятся ежемесячно. Информационной работе и ее развитию у</w:t>
      </w:r>
      <w:r w:rsidR="009033C1" w:rsidRPr="009C5520">
        <w:rPr>
          <w:sz w:val="28"/>
          <w:szCs w:val="28"/>
        </w:rPr>
        <w:t>деляется определенное внимание. В</w:t>
      </w:r>
      <w:r w:rsidR="00446240" w:rsidRPr="009C5520">
        <w:rPr>
          <w:sz w:val="28"/>
          <w:szCs w:val="28"/>
        </w:rPr>
        <w:t xml:space="preserve"> ежегодном плане местной организации</w:t>
      </w:r>
      <w:r w:rsidR="009033C1" w:rsidRPr="009C5520">
        <w:rPr>
          <w:sz w:val="28"/>
          <w:szCs w:val="28"/>
        </w:rPr>
        <w:t xml:space="preserve"> обозначена одна из задач деятельности - формирование позитивного имиджа Профсоюза и усиление его позиций в информационном пространстве</w:t>
      </w:r>
      <w:proofErr w:type="gramStart"/>
      <w:r w:rsidR="004845AF">
        <w:rPr>
          <w:sz w:val="28"/>
          <w:szCs w:val="28"/>
        </w:rPr>
        <w:t>.</w:t>
      </w:r>
      <w:proofErr w:type="gramEnd"/>
      <w:r w:rsidR="004845AF">
        <w:rPr>
          <w:sz w:val="28"/>
          <w:szCs w:val="28"/>
        </w:rPr>
        <w:t xml:space="preserve"> Н</w:t>
      </w:r>
      <w:r w:rsidR="009033C1" w:rsidRPr="009C5520">
        <w:rPr>
          <w:sz w:val="28"/>
          <w:szCs w:val="28"/>
        </w:rPr>
        <w:t xml:space="preserve">а заседаниях президиума райкома </w:t>
      </w:r>
      <w:r w:rsidRPr="009C5520">
        <w:rPr>
          <w:sz w:val="28"/>
          <w:szCs w:val="28"/>
        </w:rPr>
        <w:t>неоднократно поднималась тема совершенствования информационной работы в рамках изучения таких вопросов, как «О работе профкома МКОУ «</w:t>
      </w:r>
      <w:proofErr w:type="spellStart"/>
      <w:r w:rsidRPr="009C5520">
        <w:rPr>
          <w:sz w:val="28"/>
          <w:szCs w:val="28"/>
        </w:rPr>
        <w:t>Олымская</w:t>
      </w:r>
      <w:proofErr w:type="spellEnd"/>
      <w:r w:rsidRPr="009C5520">
        <w:rPr>
          <w:sz w:val="28"/>
          <w:szCs w:val="28"/>
        </w:rPr>
        <w:t xml:space="preserve">   СОШ», МКДОУ «</w:t>
      </w:r>
      <w:proofErr w:type="spellStart"/>
      <w:r w:rsidRPr="009C5520">
        <w:rPr>
          <w:sz w:val="28"/>
          <w:szCs w:val="28"/>
        </w:rPr>
        <w:t>Касторенский</w:t>
      </w:r>
      <w:proofErr w:type="spellEnd"/>
      <w:r w:rsidRPr="009C5520">
        <w:rPr>
          <w:sz w:val="28"/>
          <w:szCs w:val="28"/>
        </w:rPr>
        <w:t xml:space="preserve"> детский сад «Сказка» по вовлечению работников в Профсоюз и повышению мотивации  профсоюзного  член</w:t>
      </w:r>
      <w:r w:rsidR="004845AF">
        <w:rPr>
          <w:sz w:val="28"/>
          <w:szCs w:val="28"/>
        </w:rPr>
        <w:t>ства», «О деятельности райкома П</w:t>
      </w:r>
      <w:r w:rsidRPr="009C5520">
        <w:rPr>
          <w:sz w:val="28"/>
          <w:szCs w:val="28"/>
        </w:rPr>
        <w:t>рофсоюза по организационному укреплению, обучению профактива». В декабре запланировано заседание по вопросу «О состоянии информационной работы в первичных профсоюзных организациях и мерах по ее совершенствованию».</w:t>
      </w:r>
      <w:r w:rsidR="00446240" w:rsidRPr="009C5520">
        <w:rPr>
          <w:sz w:val="28"/>
          <w:szCs w:val="28"/>
        </w:rPr>
        <w:t xml:space="preserve"> </w:t>
      </w:r>
    </w:p>
    <w:p w:rsidR="009C5520" w:rsidRDefault="00446240" w:rsidP="00462181">
      <w:pPr>
        <w:ind w:firstLine="708"/>
        <w:jc w:val="both"/>
        <w:rPr>
          <w:sz w:val="28"/>
          <w:szCs w:val="28"/>
        </w:rPr>
      </w:pPr>
      <w:r w:rsidRPr="009C5520">
        <w:rPr>
          <w:sz w:val="28"/>
          <w:szCs w:val="28"/>
        </w:rPr>
        <w:t>Основной способ информирования членов Профсоюза –</w:t>
      </w:r>
      <w:r w:rsidR="00AB0956" w:rsidRPr="009C5520">
        <w:rPr>
          <w:sz w:val="28"/>
          <w:szCs w:val="28"/>
        </w:rPr>
        <w:t xml:space="preserve"> выступления</w:t>
      </w:r>
      <w:r w:rsidRPr="009C5520">
        <w:rPr>
          <w:sz w:val="28"/>
          <w:szCs w:val="28"/>
        </w:rPr>
        <w:t xml:space="preserve"> председателя местной организации, председателей первичных организаций и профактива на </w:t>
      </w:r>
      <w:r w:rsidR="00AB0956" w:rsidRPr="009C5520">
        <w:rPr>
          <w:sz w:val="28"/>
          <w:szCs w:val="28"/>
        </w:rPr>
        <w:t xml:space="preserve">массовых </w:t>
      </w:r>
      <w:r w:rsidRPr="009C5520">
        <w:rPr>
          <w:sz w:val="28"/>
          <w:szCs w:val="28"/>
        </w:rPr>
        <w:t>мероприятиях различного уровня</w:t>
      </w:r>
      <w:r w:rsidR="00AB0956" w:rsidRPr="009C5520">
        <w:rPr>
          <w:sz w:val="28"/>
          <w:szCs w:val="28"/>
        </w:rPr>
        <w:t xml:space="preserve"> (совещаниях, семинарах, торжественных и спортивно-массовых мероприятиях, чествованиях и прочее). </w:t>
      </w:r>
      <w:r w:rsidR="009C5520" w:rsidRPr="009C5520">
        <w:rPr>
          <w:sz w:val="28"/>
          <w:szCs w:val="28"/>
        </w:rPr>
        <w:tab/>
      </w:r>
      <w:r w:rsidR="009C5520">
        <w:rPr>
          <w:sz w:val="28"/>
          <w:szCs w:val="28"/>
        </w:rPr>
        <w:t>В соответствии с планом работы в течение года не реже, чем 1 раз в 2 месяца проводятся тематические</w:t>
      </w:r>
      <w:r w:rsidR="009C5520" w:rsidRPr="009C5520">
        <w:rPr>
          <w:sz w:val="28"/>
          <w:szCs w:val="28"/>
        </w:rPr>
        <w:t xml:space="preserve"> </w:t>
      </w:r>
      <w:r w:rsidR="009C5520">
        <w:rPr>
          <w:sz w:val="28"/>
          <w:szCs w:val="28"/>
        </w:rPr>
        <w:t>и рабочие совещания</w:t>
      </w:r>
      <w:r w:rsidR="009C5520" w:rsidRPr="009C5520">
        <w:rPr>
          <w:sz w:val="28"/>
          <w:szCs w:val="28"/>
        </w:rPr>
        <w:t xml:space="preserve"> председателей первичных профорганизаций по вопросам профсоюзной работы и применения трудового законодательства.</w:t>
      </w:r>
      <w:r w:rsidR="009C5520">
        <w:rPr>
          <w:sz w:val="28"/>
          <w:szCs w:val="28"/>
        </w:rPr>
        <w:t xml:space="preserve"> </w:t>
      </w:r>
      <w:r w:rsidR="004845AF">
        <w:rPr>
          <w:sz w:val="28"/>
          <w:szCs w:val="28"/>
        </w:rPr>
        <w:t xml:space="preserve">Регулярно издаются листовки и буклеты по различным направлениям профсоюзной работы. </w:t>
      </w:r>
    </w:p>
    <w:p w:rsidR="00AD0542" w:rsidRPr="009C5520" w:rsidRDefault="00B95C5C" w:rsidP="009C5520">
      <w:pPr>
        <w:ind w:firstLine="708"/>
        <w:jc w:val="both"/>
        <w:rPr>
          <w:rFonts w:cs="Times New Roman"/>
          <w:sz w:val="28"/>
          <w:szCs w:val="28"/>
        </w:rPr>
      </w:pPr>
      <w:r w:rsidRPr="009C5520">
        <w:rPr>
          <w:sz w:val="28"/>
          <w:szCs w:val="28"/>
        </w:rPr>
        <w:t>С 2018 года организовано</w:t>
      </w:r>
      <w:r w:rsidR="00AB0956" w:rsidRPr="009C5520">
        <w:rPr>
          <w:sz w:val="28"/>
          <w:szCs w:val="28"/>
        </w:rPr>
        <w:t xml:space="preserve"> Интернет-представительство </w:t>
      </w:r>
      <w:r w:rsidR="00C26EC3">
        <w:rPr>
          <w:sz w:val="28"/>
          <w:szCs w:val="28"/>
        </w:rPr>
        <w:t>первичных организаций Профсоюза: в 15</w:t>
      </w:r>
      <w:r w:rsidR="00D73E6C" w:rsidRPr="009C5520">
        <w:rPr>
          <w:sz w:val="28"/>
          <w:szCs w:val="28"/>
        </w:rPr>
        <w:t xml:space="preserve"> </w:t>
      </w:r>
      <w:r w:rsidR="00AB0956" w:rsidRPr="009C5520">
        <w:rPr>
          <w:sz w:val="28"/>
          <w:szCs w:val="28"/>
        </w:rPr>
        <w:t>из них созданы</w:t>
      </w:r>
      <w:r w:rsidR="00D73E6C" w:rsidRPr="009C5520">
        <w:rPr>
          <w:sz w:val="28"/>
          <w:szCs w:val="28"/>
        </w:rPr>
        <w:t xml:space="preserve"> собственные  странички  на сайтах </w:t>
      </w:r>
      <w:r w:rsidR="00C26EC3">
        <w:rPr>
          <w:sz w:val="28"/>
          <w:szCs w:val="28"/>
        </w:rPr>
        <w:t xml:space="preserve"> </w:t>
      </w:r>
      <w:r w:rsidR="00C26EC3">
        <w:rPr>
          <w:sz w:val="28"/>
          <w:szCs w:val="28"/>
        </w:rPr>
        <w:lastRenderedPageBreak/>
        <w:t>образовательных  учреждений (71,4</w:t>
      </w:r>
      <w:r w:rsidR="00446240" w:rsidRPr="009C5520">
        <w:rPr>
          <w:sz w:val="28"/>
          <w:szCs w:val="28"/>
        </w:rPr>
        <w:t xml:space="preserve">%).  </w:t>
      </w:r>
      <w:proofErr w:type="gramStart"/>
      <w:r w:rsidR="004845AF">
        <w:rPr>
          <w:sz w:val="28"/>
          <w:szCs w:val="28"/>
        </w:rPr>
        <w:t xml:space="preserve">В первичных профсоюзных организациях в филиалах школ принято решение об открытии </w:t>
      </w:r>
      <w:r w:rsidR="004845AF">
        <w:rPr>
          <w:sz w:val="28"/>
          <w:szCs w:val="28"/>
        </w:rPr>
        <w:t>на сайте образовательного учреждения</w:t>
      </w:r>
      <w:r w:rsidR="004845AF">
        <w:rPr>
          <w:sz w:val="28"/>
          <w:szCs w:val="28"/>
        </w:rPr>
        <w:t xml:space="preserve"> наряду со страничкой</w:t>
      </w:r>
      <w:proofErr w:type="gramEnd"/>
      <w:r w:rsidR="004845AF">
        <w:rPr>
          <w:sz w:val="28"/>
          <w:szCs w:val="28"/>
        </w:rPr>
        <w:t xml:space="preserve"> ППО основной образовательной организации второй странички – ППО филиала. </w:t>
      </w:r>
      <w:r w:rsidR="00446240" w:rsidRPr="009C5520">
        <w:rPr>
          <w:rFonts w:cs="Times New Roman"/>
          <w:sz w:val="28"/>
          <w:szCs w:val="28"/>
        </w:rPr>
        <w:t>Оперативная связь  между райкомом П</w:t>
      </w:r>
      <w:r w:rsidR="00D73E6C" w:rsidRPr="009C5520">
        <w:rPr>
          <w:rFonts w:cs="Times New Roman"/>
          <w:sz w:val="28"/>
          <w:szCs w:val="28"/>
        </w:rPr>
        <w:t>рофсоюза и ППО</w:t>
      </w:r>
      <w:r w:rsidR="00EF12F5" w:rsidRPr="009C5520">
        <w:rPr>
          <w:rFonts w:cs="Times New Roman"/>
          <w:sz w:val="28"/>
          <w:szCs w:val="28"/>
        </w:rPr>
        <w:t>, а также с обкомом Профсоюза</w:t>
      </w:r>
      <w:r w:rsidR="00D73E6C" w:rsidRPr="009C5520">
        <w:rPr>
          <w:rFonts w:cs="Times New Roman"/>
          <w:sz w:val="28"/>
          <w:szCs w:val="28"/>
        </w:rPr>
        <w:t xml:space="preserve"> осуществляется по электронной почте.</w:t>
      </w:r>
      <w:r w:rsidR="004845AF">
        <w:rPr>
          <w:rFonts w:cs="Times New Roman"/>
          <w:sz w:val="28"/>
          <w:szCs w:val="28"/>
        </w:rPr>
        <w:t xml:space="preserve"> </w:t>
      </w:r>
    </w:p>
    <w:p w:rsidR="00D73E6C" w:rsidRPr="00446240" w:rsidRDefault="004D30F4" w:rsidP="009C5520">
      <w:pPr>
        <w:jc w:val="both"/>
        <w:rPr>
          <w:rFonts w:cs="Times New Roman"/>
          <w:sz w:val="28"/>
          <w:szCs w:val="28"/>
        </w:rPr>
      </w:pPr>
      <w:r w:rsidRPr="009C5520">
        <w:rPr>
          <w:rFonts w:cs="Times New Roman"/>
          <w:sz w:val="28"/>
          <w:szCs w:val="28"/>
        </w:rPr>
        <w:tab/>
      </w:r>
      <w:r w:rsidR="00D73E6C" w:rsidRPr="009C5520">
        <w:rPr>
          <w:rFonts w:cs="Times New Roman"/>
          <w:sz w:val="28"/>
          <w:szCs w:val="28"/>
        </w:rPr>
        <w:t>В 2018  году  на  информационную   работу  было израсходовано  43</w:t>
      </w:r>
      <w:r w:rsidR="00EF12F5" w:rsidRPr="009C5520">
        <w:rPr>
          <w:rFonts w:cs="Times New Roman"/>
          <w:sz w:val="28"/>
          <w:szCs w:val="28"/>
        </w:rPr>
        <w:t> </w:t>
      </w:r>
      <w:r w:rsidR="00D73E6C" w:rsidRPr="009C5520">
        <w:rPr>
          <w:rFonts w:cs="Times New Roman"/>
          <w:sz w:val="28"/>
          <w:szCs w:val="28"/>
        </w:rPr>
        <w:t>942</w:t>
      </w:r>
      <w:r w:rsidR="00EF12F5" w:rsidRPr="009C5520">
        <w:rPr>
          <w:rFonts w:cs="Times New Roman"/>
          <w:sz w:val="28"/>
          <w:szCs w:val="28"/>
        </w:rPr>
        <w:t>руб.</w:t>
      </w:r>
      <w:r w:rsidR="002741A1">
        <w:rPr>
          <w:rFonts w:cs="Times New Roman"/>
          <w:sz w:val="28"/>
          <w:szCs w:val="28"/>
        </w:rPr>
        <w:t xml:space="preserve">, что  составило </w:t>
      </w:r>
      <w:r w:rsidR="00D73E6C" w:rsidRPr="009C5520">
        <w:rPr>
          <w:rFonts w:cs="Times New Roman"/>
          <w:sz w:val="28"/>
          <w:szCs w:val="28"/>
        </w:rPr>
        <w:t>4 % от бюджета</w:t>
      </w:r>
      <w:r w:rsidR="00D73E6C" w:rsidRPr="00446240">
        <w:rPr>
          <w:rFonts w:cs="Times New Roman"/>
          <w:sz w:val="28"/>
          <w:szCs w:val="28"/>
        </w:rPr>
        <w:t>,  в том числе   на подписку  31</w:t>
      </w:r>
      <w:r w:rsidR="00EF12F5">
        <w:rPr>
          <w:rFonts w:cs="Times New Roman"/>
          <w:sz w:val="28"/>
          <w:szCs w:val="28"/>
        </w:rPr>
        <w:t> </w:t>
      </w:r>
      <w:r w:rsidR="00D73E6C" w:rsidRPr="00446240">
        <w:rPr>
          <w:rFonts w:cs="Times New Roman"/>
          <w:sz w:val="28"/>
          <w:szCs w:val="28"/>
        </w:rPr>
        <w:t>000</w:t>
      </w:r>
      <w:r w:rsidR="00EF12F5">
        <w:rPr>
          <w:rFonts w:cs="Times New Roman"/>
          <w:sz w:val="28"/>
          <w:szCs w:val="28"/>
        </w:rPr>
        <w:t>руб</w:t>
      </w:r>
      <w:r w:rsidR="00D73E6C" w:rsidRPr="00446240">
        <w:rPr>
          <w:rFonts w:cs="Times New Roman"/>
          <w:sz w:val="28"/>
          <w:szCs w:val="28"/>
        </w:rPr>
        <w:t xml:space="preserve">. Во всех профсоюзных  организациях  выписываются  газеты   «Наш взгляд» или  «Мой профсоюз». В районной  профсоюзной  организации   имеется </w:t>
      </w:r>
      <w:r w:rsidR="00EF12F5">
        <w:rPr>
          <w:rFonts w:cs="Times New Roman"/>
          <w:sz w:val="28"/>
          <w:szCs w:val="28"/>
        </w:rPr>
        <w:t>подписка на газету</w:t>
      </w:r>
      <w:r w:rsidR="00076393">
        <w:rPr>
          <w:rFonts w:cs="Times New Roman"/>
          <w:sz w:val="28"/>
          <w:szCs w:val="28"/>
        </w:rPr>
        <w:t xml:space="preserve"> «Солидарность». Регулярно</w:t>
      </w:r>
      <w:r w:rsidR="00D73E6C" w:rsidRPr="00446240">
        <w:rPr>
          <w:rFonts w:cs="Times New Roman"/>
          <w:sz w:val="28"/>
          <w:szCs w:val="28"/>
        </w:rPr>
        <w:t xml:space="preserve"> в районной газете  «Вести» освещается  деятельность  профсоюзных  организаций. </w:t>
      </w:r>
    </w:p>
    <w:p w:rsidR="00730C71" w:rsidRDefault="00730C71" w:rsidP="00EF12F5">
      <w:pPr>
        <w:ind w:firstLine="708"/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>Все ППО имеют профсоюзные стенды</w:t>
      </w:r>
      <w:r w:rsidR="00244983" w:rsidRPr="00446240">
        <w:rPr>
          <w:rFonts w:cs="Times New Roman"/>
          <w:sz w:val="28"/>
          <w:szCs w:val="28"/>
        </w:rPr>
        <w:t>, уголки</w:t>
      </w:r>
      <w:r w:rsidR="00B95C5C">
        <w:rPr>
          <w:rFonts w:cs="Times New Roman"/>
          <w:sz w:val="28"/>
          <w:szCs w:val="28"/>
        </w:rPr>
        <w:t>, на которых размещены коллективные договоры,</w:t>
      </w:r>
      <w:r w:rsidR="004845AF">
        <w:rPr>
          <w:rFonts w:cs="Times New Roman"/>
          <w:sz w:val="28"/>
          <w:szCs w:val="28"/>
        </w:rPr>
        <w:t xml:space="preserve"> уставные документы П</w:t>
      </w:r>
      <w:r w:rsidR="00C26EC3">
        <w:rPr>
          <w:rFonts w:cs="Times New Roman"/>
          <w:sz w:val="28"/>
          <w:szCs w:val="28"/>
        </w:rPr>
        <w:t>рофсоюза и</w:t>
      </w:r>
      <w:r w:rsidR="00B95C5C">
        <w:rPr>
          <w:rFonts w:cs="Times New Roman"/>
          <w:sz w:val="28"/>
          <w:szCs w:val="28"/>
        </w:rPr>
        <w:t xml:space="preserve"> планы работы, информация о профсоюзном комитете (состав, комиссии, направления деятельности), новостная информация, </w:t>
      </w:r>
      <w:r w:rsidR="00C26EC3">
        <w:rPr>
          <w:rFonts w:cs="Times New Roman"/>
          <w:sz w:val="28"/>
          <w:szCs w:val="28"/>
        </w:rPr>
        <w:t xml:space="preserve">символика, </w:t>
      </w:r>
      <w:r w:rsidR="00B95C5C">
        <w:rPr>
          <w:rFonts w:cs="Times New Roman"/>
          <w:sz w:val="28"/>
          <w:szCs w:val="28"/>
        </w:rPr>
        <w:t>поздравления</w:t>
      </w:r>
      <w:r w:rsidRPr="00446240">
        <w:rPr>
          <w:rFonts w:cs="Times New Roman"/>
          <w:sz w:val="28"/>
          <w:szCs w:val="28"/>
        </w:rPr>
        <w:t>.</w:t>
      </w:r>
      <w:r w:rsidR="00B073CB">
        <w:rPr>
          <w:rFonts w:cs="Times New Roman"/>
          <w:sz w:val="28"/>
          <w:szCs w:val="28"/>
        </w:rPr>
        <w:t xml:space="preserve"> </w:t>
      </w:r>
      <w:r w:rsidR="00B95C5C">
        <w:rPr>
          <w:rFonts w:cs="Times New Roman"/>
          <w:sz w:val="28"/>
          <w:szCs w:val="28"/>
        </w:rPr>
        <w:t xml:space="preserve">Обновление информации на стендах </w:t>
      </w:r>
      <w:r w:rsidR="00C26EC3">
        <w:rPr>
          <w:rFonts w:cs="Times New Roman"/>
          <w:sz w:val="28"/>
          <w:szCs w:val="28"/>
        </w:rPr>
        <w:t xml:space="preserve">не всегда </w:t>
      </w:r>
      <w:r w:rsidR="00B95C5C">
        <w:rPr>
          <w:rFonts w:cs="Times New Roman"/>
          <w:sz w:val="28"/>
          <w:szCs w:val="28"/>
        </w:rPr>
        <w:t>происходит своевременно.</w:t>
      </w:r>
    </w:p>
    <w:p w:rsidR="00ED2962" w:rsidRDefault="00ED2962" w:rsidP="00ED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приеме на работу молодых педагогов председатели ППО подробно информируют их о Профсоюзе, поэтому в настоящее время охват </w:t>
      </w:r>
      <w:proofErr w:type="spellStart"/>
      <w:r>
        <w:rPr>
          <w:sz w:val="28"/>
          <w:szCs w:val="28"/>
        </w:rPr>
        <w:t>профчленством</w:t>
      </w:r>
      <w:proofErr w:type="spellEnd"/>
      <w:r>
        <w:rPr>
          <w:sz w:val="28"/>
          <w:szCs w:val="28"/>
        </w:rPr>
        <w:t xml:space="preserve"> молодых педагогов в возрасте до 35 лет составляет 100%.</w:t>
      </w:r>
    </w:p>
    <w:p w:rsidR="00ED2962" w:rsidRPr="009C5520" w:rsidRDefault="00ED2962" w:rsidP="00ED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районной организации сложилась добрая традиция – ряд ППО в выходные и праздничные дни организуют взаимное посещение и совместные культурно-массовые и физкультурные мероприятия, что, безусловно, способствует более активному обмену информацией, в том числе профсоюзной.</w:t>
      </w:r>
    </w:p>
    <w:p w:rsidR="00ED2962" w:rsidRPr="00446240" w:rsidRDefault="00ED2962" w:rsidP="00EF12F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2017 году в местной организации прошел профсоюзный конкурс «Лучший руководитель образовательного учреждения», в 2018 году – «Лучшая школа </w:t>
      </w:r>
      <w:proofErr w:type="spellStart"/>
      <w:r>
        <w:rPr>
          <w:rFonts w:cs="Times New Roman"/>
          <w:sz w:val="28"/>
          <w:szCs w:val="28"/>
        </w:rPr>
        <w:t>Касторенского</w:t>
      </w:r>
      <w:proofErr w:type="spellEnd"/>
      <w:r>
        <w:rPr>
          <w:rFonts w:cs="Times New Roman"/>
          <w:sz w:val="28"/>
          <w:szCs w:val="28"/>
        </w:rPr>
        <w:t xml:space="preserve"> района», стала популярной акция «Скажи СПАСИБО своему Учителю!» - в 2018 году собрано и передано адресатам более 300 писем. Все </w:t>
      </w:r>
      <w:proofErr w:type="gramStart"/>
      <w:r>
        <w:rPr>
          <w:rFonts w:cs="Times New Roman"/>
          <w:sz w:val="28"/>
          <w:szCs w:val="28"/>
        </w:rPr>
        <w:t>это</w:t>
      </w:r>
      <w:proofErr w:type="gramEnd"/>
      <w:r>
        <w:rPr>
          <w:rFonts w:cs="Times New Roman"/>
          <w:sz w:val="28"/>
          <w:szCs w:val="28"/>
        </w:rPr>
        <w:t xml:space="preserve"> так или иначе способствует развитию</w:t>
      </w:r>
      <w:r w:rsidRPr="00ED296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PR</w:t>
      </w:r>
      <w:r>
        <w:rPr>
          <w:rFonts w:cs="Times New Roman"/>
          <w:sz w:val="28"/>
          <w:szCs w:val="28"/>
        </w:rPr>
        <w:t>-деятельности и укреплению имиджа Профсоюза.</w:t>
      </w:r>
    </w:p>
    <w:p w:rsidR="00D73E6C" w:rsidRPr="00B95C5C" w:rsidRDefault="00D73E6C" w:rsidP="00EF12F5">
      <w:pPr>
        <w:ind w:firstLine="708"/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Профсоюзной   организацией </w:t>
      </w:r>
      <w:r w:rsidR="00076393">
        <w:rPr>
          <w:rFonts w:cs="Times New Roman"/>
          <w:sz w:val="28"/>
          <w:szCs w:val="28"/>
        </w:rPr>
        <w:t xml:space="preserve"> </w:t>
      </w:r>
      <w:r w:rsidR="00076393" w:rsidRPr="00B95C5C">
        <w:rPr>
          <w:rFonts w:cs="Times New Roman"/>
          <w:sz w:val="28"/>
          <w:szCs w:val="28"/>
        </w:rPr>
        <w:t xml:space="preserve">совместно с </w:t>
      </w:r>
      <w:r w:rsidR="00B95C5C" w:rsidRPr="00B95C5C">
        <w:rPr>
          <w:rFonts w:cs="Times New Roman"/>
          <w:sz w:val="28"/>
          <w:szCs w:val="28"/>
        </w:rPr>
        <w:t>управлением образования</w:t>
      </w:r>
      <w:r w:rsidR="00076393" w:rsidRPr="00B95C5C">
        <w:rPr>
          <w:rFonts w:cs="Times New Roman"/>
          <w:sz w:val="28"/>
          <w:szCs w:val="28"/>
        </w:rPr>
        <w:t xml:space="preserve"> и </w:t>
      </w:r>
      <w:r w:rsidR="00B95C5C" w:rsidRPr="00B95C5C">
        <w:rPr>
          <w:rFonts w:cs="Times New Roman"/>
          <w:sz w:val="28"/>
          <w:szCs w:val="28"/>
        </w:rPr>
        <w:t>руководителями образовательных организаций</w:t>
      </w:r>
      <w:r w:rsidR="00076393" w:rsidRPr="00B95C5C">
        <w:rPr>
          <w:rFonts w:cs="Times New Roman"/>
          <w:sz w:val="28"/>
          <w:szCs w:val="28"/>
        </w:rPr>
        <w:t xml:space="preserve"> проведена</w:t>
      </w:r>
      <w:r w:rsidRPr="00B95C5C">
        <w:rPr>
          <w:rFonts w:cs="Times New Roman"/>
          <w:sz w:val="28"/>
          <w:szCs w:val="28"/>
        </w:rPr>
        <w:t xml:space="preserve">  работа  по  регистрации  на портале «</w:t>
      </w:r>
      <w:proofErr w:type="spellStart"/>
      <w:r w:rsidRPr="00B95C5C">
        <w:rPr>
          <w:rFonts w:cs="Times New Roman"/>
          <w:sz w:val="28"/>
          <w:szCs w:val="28"/>
        </w:rPr>
        <w:t>Госуслуг</w:t>
      </w:r>
      <w:proofErr w:type="spellEnd"/>
      <w:r w:rsidRPr="00B95C5C">
        <w:rPr>
          <w:rFonts w:cs="Times New Roman"/>
          <w:sz w:val="28"/>
          <w:szCs w:val="28"/>
        </w:rPr>
        <w:t>» и «Российские  общественные  инициативы»  работников  от</w:t>
      </w:r>
      <w:r w:rsidR="004845AF">
        <w:rPr>
          <w:rFonts w:cs="Times New Roman"/>
          <w:sz w:val="28"/>
          <w:szCs w:val="28"/>
        </w:rPr>
        <w:t>расли  образования.  Все члены П</w:t>
      </w:r>
      <w:r w:rsidRPr="00B95C5C">
        <w:rPr>
          <w:rFonts w:cs="Times New Roman"/>
          <w:sz w:val="28"/>
          <w:szCs w:val="28"/>
        </w:rPr>
        <w:t>рофсоюза  зарегистрированы  на портале  «</w:t>
      </w:r>
      <w:proofErr w:type="spellStart"/>
      <w:r w:rsidRPr="00B95C5C">
        <w:rPr>
          <w:rFonts w:cs="Times New Roman"/>
          <w:sz w:val="28"/>
          <w:szCs w:val="28"/>
        </w:rPr>
        <w:t>Госуслуг</w:t>
      </w:r>
      <w:proofErr w:type="spellEnd"/>
      <w:r w:rsidRPr="00B95C5C">
        <w:rPr>
          <w:rFonts w:cs="Times New Roman"/>
          <w:sz w:val="28"/>
          <w:szCs w:val="28"/>
        </w:rPr>
        <w:t xml:space="preserve">». </w:t>
      </w:r>
    </w:p>
    <w:p w:rsidR="00D73E6C" w:rsidRPr="00446240" w:rsidRDefault="00076393" w:rsidP="00EF12F5">
      <w:pPr>
        <w:ind w:firstLine="708"/>
        <w:jc w:val="both"/>
        <w:rPr>
          <w:rFonts w:cs="Times New Roman"/>
          <w:sz w:val="28"/>
          <w:szCs w:val="28"/>
        </w:rPr>
      </w:pPr>
      <w:r w:rsidRPr="00B95C5C">
        <w:rPr>
          <w:rFonts w:cs="Times New Roman"/>
          <w:sz w:val="28"/>
          <w:szCs w:val="28"/>
        </w:rPr>
        <w:t xml:space="preserve">Однако  </w:t>
      </w:r>
      <w:r w:rsidR="00ED2962">
        <w:rPr>
          <w:rFonts w:cs="Times New Roman"/>
          <w:sz w:val="28"/>
          <w:szCs w:val="28"/>
        </w:rPr>
        <w:t xml:space="preserve">в </w:t>
      </w:r>
      <w:proofErr w:type="spellStart"/>
      <w:r w:rsidR="00ED2962">
        <w:rPr>
          <w:rFonts w:cs="Times New Roman"/>
          <w:sz w:val="28"/>
          <w:szCs w:val="28"/>
        </w:rPr>
        <w:t>Касторенской</w:t>
      </w:r>
      <w:proofErr w:type="spellEnd"/>
      <w:r w:rsidR="00ED2962">
        <w:rPr>
          <w:rFonts w:cs="Times New Roman"/>
          <w:sz w:val="28"/>
          <w:szCs w:val="28"/>
        </w:rPr>
        <w:t xml:space="preserve"> местной организации</w:t>
      </w:r>
      <w:r w:rsidR="004845AF">
        <w:rPr>
          <w:rFonts w:cs="Times New Roman"/>
          <w:sz w:val="28"/>
          <w:szCs w:val="28"/>
        </w:rPr>
        <w:t xml:space="preserve">  П</w:t>
      </w:r>
      <w:r w:rsidRPr="00B95C5C">
        <w:rPr>
          <w:rFonts w:cs="Times New Roman"/>
          <w:sz w:val="28"/>
          <w:szCs w:val="28"/>
        </w:rPr>
        <w:t xml:space="preserve">рофсоюза </w:t>
      </w:r>
      <w:r w:rsidR="00ED2962">
        <w:rPr>
          <w:rFonts w:cs="Times New Roman"/>
          <w:sz w:val="28"/>
          <w:szCs w:val="28"/>
        </w:rPr>
        <w:t>остаются неиспользованные резервы в работе по</w:t>
      </w:r>
      <w:r w:rsidR="004845AF">
        <w:rPr>
          <w:rFonts w:cs="Times New Roman"/>
          <w:sz w:val="28"/>
          <w:szCs w:val="28"/>
        </w:rPr>
        <w:t xml:space="preserve"> информированию членов П</w:t>
      </w:r>
      <w:r w:rsidRPr="00B95C5C">
        <w:rPr>
          <w:rFonts w:cs="Times New Roman"/>
          <w:sz w:val="28"/>
          <w:szCs w:val="28"/>
        </w:rPr>
        <w:t xml:space="preserve">рофсоюза, общественности </w:t>
      </w:r>
      <w:r w:rsidR="00B073CB" w:rsidRPr="00B95C5C">
        <w:rPr>
          <w:rFonts w:cs="Times New Roman"/>
          <w:sz w:val="28"/>
          <w:szCs w:val="28"/>
        </w:rPr>
        <w:t>о собственной деятельности,</w:t>
      </w:r>
      <w:r w:rsidR="00ED2962">
        <w:rPr>
          <w:rFonts w:cs="Times New Roman"/>
          <w:sz w:val="28"/>
          <w:szCs w:val="28"/>
        </w:rPr>
        <w:t xml:space="preserve"> работе вышестоящих организаций</w:t>
      </w:r>
      <w:r w:rsidR="00B073CB" w:rsidRPr="00B95C5C">
        <w:rPr>
          <w:rFonts w:cs="Times New Roman"/>
          <w:sz w:val="28"/>
          <w:szCs w:val="28"/>
        </w:rPr>
        <w:t>.</w:t>
      </w:r>
    </w:p>
    <w:p w:rsidR="00E659E1" w:rsidRDefault="00D73E6C" w:rsidP="00446240">
      <w:pPr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          На з</w:t>
      </w:r>
      <w:r w:rsidR="004845AF">
        <w:rPr>
          <w:rFonts w:cs="Times New Roman"/>
          <w:sz w:val="28"/>
          <w:szCs w:val="28"/>
        </w:rPr>
        <w:t>аседаниях  президиума райкома  П</w:t>
      </w:r>
      <w:r w:rsidRPr="00446240">
        <w:rPr>
          <w:rFonts w:cs="Times New Roman"/>
          <w:sz w:val="28"/>
          <w:szCs w:val="28"/>
        </w:rPr>
        <w:t xml:space="preserve">рофсоюза </w:t>
      </w:r>
      <w:r w:rsidR="00BF1645">
        <w:rPr>
          <w:rFonts w:cs="Times New Roman"/>
          <w:sz w:val="28"/>
          <w:szCs w:val="28"/>
        </w:rPr>
        <w:t xml:space="preserve"> большей  частью </w:t>
      </w:r>
      <w:r w:rsidR="00B073CB" w:rsidRPr="00446240">
        <w:rPr>
          <w:rFonts w:cs="Times New Roman"/>
          <w:sz w:val="28"/>
          <w:szCs w:val="28"/>
        </w:rPr>
        <w:t xml:space="preserve"> рассматриваются</w:t>
      </w:r>
      <w:r w:rsidR="00B073CB">
        <w:rPr>
          <w:rFonts w:cs="Times New Roman"/>
          <w:sz w:val="28"/>
          <w:szCs w:val="28"/>
        </w:rPr>
        <w:t xml:space="preserve"> </w:t>
      </w:r>
      <w:r w:rsidR="00CC3922">
        <w:rPr>
          <w:rFonts w:cs="Times New Roman"/>
          <w:sz w:val="28"/>
          <w:szCs w:val="28"/>
        </w:rPr>
        <w:t xml:space="preserve"> </w:t>
      </w:r>
      <w:r w:rsidR="00B073CB" w:rsidRPr="00446240">
        <w:rPr>
          <w:rFonts w:cs="Times New Roman"/>
          <w:sz w:val="28"/>
          <w:szCs w:val="28"/>
        </w:rPr>
        <w:t>вопросы финансовой деятельности и  проведения</w:t>
      </w:r>
      <w:r w:rsidR="00BF1645">
        <w:rPr>
          <w:rFonts w:cs="Times New Roman"/>
          <w:sz w:val="28"/>
          <w:szCs w:val="28"/>
        </w:rPr>
        <w:t xml:space="preserve"> культурно-массовых мероприятий, </w:t>
      </w:r>
      <w:r w:rsidR="0000673E">
        <w:rPr>
          <w:rFonts w:cs="Times New Roman"/>
          <w:sz w:val="28"/>
          <w:szCs w:val="28"/>
        </w:rPr>
        <w:t>не практикуется</w:t>
      </w:r>
      <w:r w:rsidR="00B073CB">
        <w:rPr>
          <w:rFonts w:cs="Times New Roman"/>
          <w:sz w:val="28"/>
          <w:szCs w:val="28"/>
        </w:rPr>
        <w:t xml:space="preserve"> заслушивание отчетов ППО по информационной работе, </w:t>
      </w:r>
      <w:r w:rsidRPr="00446240">
        <w:rPr>
          <w:rFonts w:cs="Times New Roman"/>
          <w:sz w:val="28"/>
          <w:szCs w:val="28"/>
        </w:rPr>
        <w:t xml:space="preserve">редко рассматриваются </w:t>
      </w:r>
      <w:r w:rsidR="00B073CB">
        <w:rPr>
          <w:rFonts w:cs="Times New Roman"/>
          <w:sz w:val="28"/>
          <w:szCs w:val="28"/>
        </w:rPr>
        <w:t xml:space="preserve"> </w:t>
      </w:r>
      <w:r w:rsidRPr="00446240">
        <w:rPr>
          <w:rFonts w:cs="Times New Roman"/>
          <w:sz w:val="28"/>
          <w:szCs w:val="28"/>
        </w:rPr>
        <w:t>планов</w:t>
      </w:r>
      <w:r w:rsidR="00EF12F5">
        <w:rPr>
          <w:rFonts w:cs="Times New Roman"/>
          <w:sz w:val="28"/>
          <w:szCs w:val="28"/>
        </w:rPr>
        <w:t>ые вопросы по реализации главных уставных целей</w:t>
      </w:r>
      <w:r w:rsidR="00C26EC3">
        <w:rPr>
          <w:rFonts w:cs="Times New Roman"/>
          <w:sz w:val="28"/>
          <w:szCs w:val="28"/>
        </w:rPr>
        <w:t>. Р</w:t>
      </w:r>
      <w:r w:rsidR="00E659E1">
        <w:rPr>
          <w:rFonts w:cs="Times New Roman"/>
          <w:sz w:val="28"/>
          <w:szCs w:val="28"/>
        </w:rPr>
        <w:t>ешения президиума райкома П</w:t>
      </w:r>
      <w:r w:rsidRPr="00446240">
        <w:rPr>
          <w:rFonts w:cs="Times New Roman"/>
          <w:sz w:val="28"/>
          <w:szCs w:val="28"/>
        </w:rPr>
        <w:t xml:space="preserve">рофсоюза местной организации по плановым вопросам зачастую </w:t>
      </w:r>
      <w:r w:rsidR="006A2CA0">
        <w:rPr>
          <w:rFonts w:cs="Times New Roman"/>
          <w:sz w:val="28"/>
          <w:szCs w:val="28"/>
        </w:rPr>
        <w:t>носят формальный характер.</w:t>
      </w:r>
    </w:p>
    <w:p w:rsidR="00D73E6C" w:rsidRPr="00446240" w:rsidRDefault="00D73E6C" w:rsidP="00E659E1">
      <w:pPr>
        <w:ind w:firstLine="708"/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Не ведется работа по обобщению опыта работы </w:t>
      </w:r>
      <w:proofErr w:type="gramStart"/>
      <w:r w:rsidRPr="00446240">
        <w:rPr>
          <w:rFonts w:cs="Times New Roman"/>
          <w:sz w:val="28"/>
          <w:szCs w:val="28"/>
        </w:rPr>
        <w:t>лучших</w:t>
      </w:r>
      <w:proofErr w:type="gramEnd"/>
      <w:r w:rsidRPr="00446240">
        <w:rPr>
          <w:rFonts w:cs="Times New Roman"/>
          <w:sz w:val="28"/>
          <w:szCs w:val="28"/>
        </w:rPr>
        <w:t xml:space="preserve"> ППО, не определены базовые первичные профсоюзные организации по различным направлениям деятельности.</w:t>
      </w:r>
    </w:p>
    <w:p w:rsidR="00D73E6C" w:rsidRPr="009C5520" w:rsidRDefault="00D73E6C" w:rsidP="009C5520">
      <w:pPr>
        <w:jc w:val="both"/>
        <w:rPr>
          <w:sz w:val="28"/>
          <w:szCs w:val="28"/>
        </w:rPr>
      </w:pPr>
      <w:r w:rsidRPr="00446240">
        <w:rPr>
          <w:rFonts w:cs="Times New Roman"/>
          <w:sz w:val="28"/>
          <w:szCs w:val="28"/>
        </w:rPr>
        <w:lastRenderedPageBreak/>
        <w:t xml:space="preserve">       </w:t>
      </w:r>
      <w:r w:rsidR="009C5520">
        <w:rPr>
          <w:rFonts w:cs="Times New Roman"/>
          <w:sz w:val="28"/>
          <w:szCs w:val="28"/>
        </w:rPr>
        <w:t>Осуществляется обучение только председателей ППО, с</w:t>
      </w:r>
      <w:r w:rsidR="009C5520">
        <w:rPr>
          <w:sz w:val="28"/>
          <w:szCs w:val="28"/>
        </w:rPr>
        <w:t xml:space="preserve"> другими категориями профактива совместных мероприятий и обучения не проводится. С</w:t>
      </w:r>
      <w:r w:rsidR="009C5520">
        <w:rPr>
          <w:rFonts w:cs="Times New Roman"/>
          <w:sz w:val="28"/>
          <w:szCs w:val="28"/>
        </w:rPr>
        <w:t>редства</w:t>
      </w:r>
      <w:r w:rsidR="009C5520" w:rsidRPr="00446240">
        <w:rPr>
          <w:rFonts w:cs="Times New Roman"/>
          <w:sz w:val="28"/>
          <w:szCs w:val="28"/>
        </w:rPr>
        <w:t xml:space="preserve"> на организацию  учебы  профсоюзного актива </w:t>
      </w:r>
      <w:r w:rsidR="009C5520">
        <w:rPr>
          <w:rFonts w:cs="Times New Roman"/>
          <w:sz w:val="28"/>
          <w:szCs w:val="28"/>
        </w:rPr>
        <w:t>н</w:t>
      </w:r>
      <w:r w:rsidRPr="00446240">
        <w:rPr>
          <w:rFonts w:cs="Times New Roman"/>
          <w:sz w:val="28"/>
          <w:szCs w:val="28"/>
        </w:rPr>
        <w:t>е планирую</w:t>
      </w:r>
      <w:r w:rsidR="009C5520">
        <w:rPr>
          <w:rFonts w:cs="Times New Roman"/>
          <w:sz w:val="28"/>
          <w:szCs w:val="28"/>
        </w:rPr>
        <w:t>тся и не расходуются</w:t>
      </w:r>
      <w:r w:rsidRPr="00446240">
        <w:rPr>
          <w:rFonts w:cs="Times New Roman"/>
          <w:sz w:val="28"/>
          <w:szCs w:val="28"/>
        </w:rPr>
        <w:t>.</w:t>
      </w:r>
    </w:p>
    <w:p w:rsidR="00D73E6C" w:rsidRDefault="00D73E6C" w:rsidP="00446240">
      <w:pPr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 xml:space="preserve">      </w:t>
      </w:r>
      <w:r w:rsidR="00C26EC3">
        <w:rPr>
          <w:rFonts w:cs="Times New Roman"/>
          <w:sz w:val="28"/>
          <w:szCs w:val="28"/>
        </w:rPr>
        <w:t xml:space="preserve"> Нет сайта районной организации, отсутствуют профсоюзные  странички</w:t>
      </w:r>
      <w:r w:rsidRPr="00446240">
        <w:rPr>
          <w:rFonts w:cs="Times New Roman"/>
          <w:sz w:val="28"/>
          <w:szCs w:val="28"/>
        </w:rPr>
        <w:t xml:space="preserve">   на сайтах   образовательных учреждений в ППО </w:t>
      </w:r>
      <w:proofErr w:type="spellStart"/>
      <w:r w:rsidR="00C26EC3">
        <w:rPr>
          <w:rFonts w:cs="Times New Roman"/>
          <w:sz w:val="28"/>
          <w:szCs w:val="28"/>
        </w:rPr>
        <w:t>Ореховской</w:t>
      </w:r>
      <w:proofErr w:type="spellEnd"/>
      <w:r w:rsidR="00C26EC3">
        <w:rPr>
          <w:rFonts w:cs="Times New Roman"/>
          <w:sz w:val="28"/>
          <w:szCs w:val="28"/>
        </w:rPr>
        <w:t xml:space="preserve"> СОШ,</w:t>
      </w:r>
      <w:r w:rsidRPr="00446240">
        <w:rPr>
          <w:rFonts w:cs="Times New Roman"/>
          <w:sz w:val="28"/>
          <w:szCs w:val="28"/>
        </w:rPr>
        <w:t xml:space="preserve"> </w:t>
      </w:r>
      <w:proofErr w:type="spellStart"/>
      <w:r w:rsidRPr="00446240">
        <w:rPr>
          <w:rFonts w:cs="Times New Roman"/>
          <w:sz w:val="28"/>
          <w:szCs w:val="28"/>
        </w:rPr>
        <w:t>Олымского</w:t>
      </w:r>
      <w:proofErr w:type="spellEnd"/>
      <w:r w:rsidRPr="00446240">
        <w:rPr>
          <w:rFonts w:cs="Times New Roman"/>
          <w:sz w:val="28"/>
          <w:szCs w:val="28"/>
        </w:rPr>
        <w:t xml:space="preserve">  детского сада, </w:t>
      </w:r>
      <w:proofErr w:type="spellStart"/>
      <w:r w:rsidRPr="00446240">
        <w:rPr>
          <w:rFonts w:cs="Times New Roman"/>
          <w:sz w:val="28"/>
          <w:szCs w:val="28"/>
        </w:rPr>
        <w:t>Олымского</w:t>
      </w:r>
      <w:proofErr w:type="spellEnd"/>
      <w:r w:rsidRPr="00446240">
        <w:rPr>
          <w:rFonts w:cs="Times New Roman"/>
          <w:sz w:val="28"/>
          <w:szCs w:val="28"/>
        </w:rPr>
        <w:t xml:space="preserve">  детского сада  «Солнышко», управления   образования, филиала </w:t>
      </w:r>
      <w:proofErr w:type="spellStart"/>
      <w:r w:rsidRPr="00446240">
        <w:rPr>
          <w:rFonts w:cs="Times New Roman"/>
          <w:sz w:val="28"/>
          <w:szCs w:val="28"/>
        </w:rPr>
        <w:t>Верхотопенской</w:t>
      </w:r>
      <w:proofErr w:type="spellEnd"/>
      <w:r w:rsidRPr="00446240">
        <w:rPr>
          <w:rFonts w:cs="Times New Roman"/>
          <w:sz w:val="28"/>
          <w:szCs w:val="28"/>
        </w:rPr>
        <w:t xml:space="preserve">  О</w:t>
      </w:r>
      <w:r w:rsidR="00C26EC3">
        <w:rPr>
          <w:rFonts w:cs="Times New Roman"/>
          <w:sz w:val="28"/>
          <w:szCs w:val="28"/>
        </w:rPr>
        <w:t xml:space="preserve">ОШ, школы-интерната. </w:t>
      </w:r>
      <w:r w:rsidRPr="00446240">
        <w:rPr>
          <w:rFonts w:cs="Times New Roman"/>
          <w:sz w:val="28"/>
          <w:szCs w:val="28"/>
        </w:rPr>
        <w:t>Имеющиеся страницы  на сайтах образовательных организаций</w:t>
      </w:r>
      <w:r w:rsidR="00C26EC3">
        <w:rPr>
          <w:rFonts w:cs="Times New Roman"/>
          <w:sz w:val="28"/>
          <w:szCs w:val="28"/>
        </w:rPr>
        <w:t>, в большинстве своем,</w:t>
      </w:r>
      <w:r w:rsidRPr="00446240">
        <w:rPr>
          <w:rFonts w:cs="Times New Roman"/>
          <w:sz w:val="28"/>
          <w:szCs w:val="28"/>
        </w:rPr>
        <w:t xml:space="preserve"> не содержат необходимой и актуальной информации для членов Профсоюза.</w:t>
      </w:r>
    </w:p>
    <w:p w:rsidR="00462181" w:rsidRDefault="00E659E1" w:rsidP="009C552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Молодежный совет </w:t>
      </w:r>
      <w:proofErr w:type="spellStart"/>
      <w:r>
        <w:rPr>
          <w:rFonts w:cs="Times New Roman"/>
          <w:sz w:val="28"/>
          <w:szCs w:val="28"/>
        </w:rPr>
        <w:t>Касторенской</w:t>
      </w:r>
      <w:proofErr w:type="spellEnd"/>
      <w:r>
        <w:rPr>
          <w:rFonts w:cs="Times New Roman"/>
          <w:sz w:val="28"/>
          <w:szCs w:val="28"/>
        </w:rPr>
        <w:t xml:space="preserve"> местной организации ведет эпизодическую работу, оказывая содействие в проведении Акции «Скажи СПАСИБО своему Учителю», а также в подготовке мероприятий районного уровня. Участия в информационной работе члены Молодежного совета не принимают.</w:t>
      </w:r>
      <w:r w:rsidR="009C5520">
        <w:rPr>
          <w:rFonts w:cs="Times New Roman"/>
          <w:sz w:val="28"/>
          <w:szCs w:val="28"/>
        </w:rPr>
        <w:t xml:space="preserve"> </w:t>
      </w:r>
    </w:p>
    <w:p w:rsidR="0000673E" w:rsidRPr="009C5520" w:rsidRDefault="009C5520" w:rsidP="0046218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2017 год – год </w:t>
      </w:r>
      <w:r>
        <w:rPr>
          <w:rFonts w:cs="Times New Roman"/>
          <w:sz w:val="28"/>
          <w:szCs w:val="28"/>
          <w:lang w:val="en-US"/>
        </w:rPr>
        <w:t>PR</w:t>
      </w:r>
      <w:r>
        <w:rPr>
          <w:rFonts w:cs="Times New Roman"/>
          <w:sz w:val="28"/>
          <w:szCs w:val="28"/>
        </w:rPr>
        <w:t>-работы в Профсоюзе</w:t>
      </w:r>
      <w:r w:rsidR="00C26EC3">
        <w:rPr>
          <w:rFonts w:cs="Times New Roman"/>
          <w:sz w:val="28"/>
          <w:szCs w:val="28"/>
        </w:rPr>
        <w:t xml:space="preserve"> и </w:t>
      </w:r>
      <w:r w:rsidR="00462181">
        <w:rPr>
          <w:rFonts w:cs="Times New Roman"/>
          <w:sz w:val="28"/>
          <w:szCs w:val="28"/>
        </w:rPr>
        <w:t xml:space="preserve">принятая в Курской областной организации Программа информационной работы, </w:t>
      </w:r>
      <w:r>
        <w:rPr>
          <w:rFonts w:cs="Times New Roman"/>
          <w:sz w:val="28"/>
          <w:szCs w:val="28"/>
        </w:rPr>
        <w:t>к сожалению</w:t>
      </w:r>
      <w:r w:rsidR="0046218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C26EC3">
        <w:rPr>
          <w:rFonts w:cs="Times New Roman"/>
          <w:sz w:val="28"/>
          <w:szCs w:val="28"/>
        </w:rPr>
        <w:t xml:space="preserve">не </w:t>
      </w:r>
      <w:r w:rsidR="00462181">
        <w:rPr>
          <w:rFonts w:cs="Times New Roman"/>
          <w:sz w:val="28"/>
          <w:szCs w:val="28"/>
        </w:rPr>
        <w:t xml:space="preserve">оказали </w:t>
      </w:r>
      <w:r w:rsidR="00C26EC3">
        <w:rPr>
          <w:rFonts w:cs="Times New Roman"/>
          <w:sz w:val="28"/>
          <w:szCs w:val="28"/>
        </w:rPr>
        <w:t>существенного влияния</w:t>
      </w:r>
      <w:r w:rsidR="00462181">
        <w:rPr>
          <w:rFonts w:cs="Times New Roman"/>
          <w:sz w:val="28"/>
          <w:szCs w:val="28"/>
        </w:rPr>
        <w:t xml:space="preserve"> на развитие системы</w:t>
      </w:r>
      <w:r>
        <w:rPr>
          <w:rFonts w:cs="Times New Roman"/>
          <w:sz w:val="28"/>
          <w:szCs w:val="28"/>
        </w:rPr>
        <w:t xml:space="preserve"> информационной работы местной организации</w:t>
      </w:r>
      <w:r w:rsidR="00462181">
        <w:rPr>
          <w:rFonts w:cs="Times New Roman"/>
          <w:sz w:val="28"/>
          <w:szCs w:val="28"/>
        </w:rPr>
        <w:t>.</w:t>
      </w:r>
    </w:p>
    <w:p w:rsidR="00735ABF" w:rsidRPr="00446240" w:rsidRDefault="00446240" w:rsidP="00ED2962">
      <w:pPr>
        <w:ind w:firstLine="708"/>
        <w:jc w:val="both"/>
        <w:rPr>
          <w:rFonts w:cs="Times New Roman"/>
          <w:sz w:val="28"/>
          <w:szCs w:val="28"/>
        </w:rPr>
      </w:pPr>
      <w:r w:rsidRPr="00462181">
        <w:rPr>
          <w:rFonts w:cs="Times New Roman"/>
          <w:sz w:val="28"/>
          <w:szCs w:val="28"/>
        </w:rPr>
        <w:t xml:space="preserve">Кроме того, в 2017-2018 годах первичные профсоюзные организации, члены Профсоюза </w:t>
      </w:r>
      <w:proofErr w:type="spellStart"/>
      <w:r w:rsidRPr="00462181">
        <w:rPr>
          <w:rFonts w:cs="Times New Roman"/>
          <w:sz w:val="28"/>
          <w:szCs w:val="28"/>
        </w:rPr>
        <w:t>Касторенского</w:t>
      </w:r>
      <w:proofErr w:type="spellEnd"/>
      <w:r w:rsidRPr="00462181">
        <w:rPr>
          <w:rFonts w:cs="Times New Roman"/>
          <w:sz w:val="28"/>
          <w:szCs w:val="28"/>
        </w:rPr>
        <w:t xml:space="preserve"> района, в том числе и молодые педагоги, не принимали участие в областных профсоюзных  конкурсах</w:t>
      </w:r>
      <w:r w:rsidR="00462181">
        <w:rPr>
          <w:rFonts w:cs="Times New Roman"/>
          <w:sz w:val="28"/>
          <w:szCs w:val="28"/>
        </w:rPr>
        <w:t>, кроме Смотра художественной самодеятельности</w:t>
      </w:r>
      <w:r w:rsidRPr="00462181">
        <w:rPr>
          <w:rFonts w:cs="Times New Roman"/>
          <w:sz w:val="28"/>
          <w:szCs w:val="28"/>
        </w:rPr>
        <w:t xml:space="preserve">. </w:t>
      </w:r>
    </w:p>
    <w:p w:rsidR="00E90F3E" w:rsidRPr="00446240" w:rsidRDefault="00735ABF" w:rsidP="00E659E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Президиум обкома П</w:t>
      </w:r>
      <w:r w:rsidR="00E90F3E" w:rsidRPr="00446240">
        <w:rPr>
          <w:rFonts w:cs="Times New Roman"/>
          <w:sz w:val="28"/>
          <w:szCs w:val="28"/>
        </w:rPr>
        <w:t>рофсоюза</w:t>
      </w:r>
    </w:p>
    <w:p w:rsidR="00E90F3E" w:rsidRPr="00446240" w:rsidRDefault="00E90F3E" w:rsidP="00E659E1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 w:rsidRPr="00446240">
        <w:rPr>
          <w:rFonts w:cs="Times New Roman"/>
          <w:b/>
          <w:bCs/>
          <w:sz w:val="28"/>
          <w:szCs w:val="28"/>
        </w:rPr>
        <w:t>П</w:t>
      </w:r>
      <w:proofErr w:type="gramEnd"/>
      <w:r w:rsidRPr="00446240">
        <w:rPr>
          <w:rFonts w:cs="Times New Roman"/>
          <w:b/>
          <w:bCs/>
          <w:sz w:val="28"/>
          <w:szCs w:val="28"/>
        </w:rPr>
        <w:t xml:space="preserve"> О С Т А Н О В Л Я Е Т:</w:t>
      </w:r>
    </w:p>
    <w:p w:rsidR="00883344" w:rsidRPr="00446240" w:rsidRDefault="00E90F3E" w:rsidP="00883344">
      <w:pPr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ab/>
        <w:t xml:space="preserve">1. </w:t>
      </w:r>
      <w:proofErr w:type="spellStart"/>
      <w:r w:rsidR="009113E2" w:rsidRPr="00446240">
        <w:rPr>
          <w:rFonts w:cs="Times New Roman"/>
          <w:sz w:val="28"/>
          <w:szCs w:val="28"/>
        </w:rPr>
        <w:t>Касторен</w:t>
      </w:r>
      <w:r w:rsidR="00AF0452" w:rsidRPr="00446240">
        <w:rPr>
          <w:rFonts w:cs="Times New Roman"/>
          <w:sz w:val="28"/>
          <w:szCs w:val="28"/>
        </w:rPr>
        <w:t>ской</w:t>
      </w:r>
      <w:proofErr w:type="spellEnd"/>
      <w:r w:rsidR="00AF0452" w:rsidRPr="00446240">
        <w:rPr>
          <w:rFonts w:cs="Times New Roman"/>
          <w:sz w:val="28"/>
          <w:szCs w:val="28"/>
        </w:rPr>
        <w:t xml:space="preserve"> м</w:t>
      </w:r>
      <w:r w:rsidRPr="00446240">
        <w:rPr>
          <w:rFonts w:cs="Times New Roman"/>
          <w:sz w:val="28"/>
          <w:szCs w:val="28"/>
        </w:rPr>
        <w:t>ес</w:t>
      </w:r>
      <w:r w:rsidR="00AF0452" w:rsidRPr="00446240">
        <w:rPr>
          <w:rFonts w:cs="Times New Roman"/>
          <w:sz w:val="28"/>
          <w:szCs w:val="28"/>
        </w:rPr>
        <w:t>тной (</w:t>
      </w:r>
      <w:r w:rsidR="006A2CA0">
        <w:rPr>
          <w:rFonts w:cs="Times New Roman"/>
          <w:sz w:val="28"/>
          <w:szCs w:val="28"/>
        </w:rPr>
        <w:t xml:space="preserve">О.М. </w:t>
      </w:r>
      <w:proofErr w:type="gramStart"/>
      <w:r w:rsidR="009113E2" w:rsidRPr="00446240">
        <w:rPr>
          <w:rFonts w:cs="Times New Roman"/>
          <w:sz w:val="28"/>
          <w:szCs w:val="28"/>
        </w:rPr>
        <w:t>Богословская</w:t>
      </w:r>
      <w:proofErr w:type="gramEnd"/>
      <w:r w:rsidR="00AF0452" w:rsidRPr="00446240">
        <w:rPr>
          <w:rFonts w:cs="Times New Roman"/>
          <w:sz w:val="28"/>
          <w:szCs w:val="28"/>
        </w:rPr>
        <w:t>)</w:t>
      </w:r>
      <w:r w:rsidRPr="00446240">
        <w:rPr>
          <w:rFonts w:cs="Times New Roman"/>
          <w:sz w:val="28"/>
          <w:szCs w:val="28"/>
        </w:rPr>
        <w:t xml:space="preserve"> и пер</w:t>
      </w:r>
      <w:r w:rsidR="00A357FC" w:rsidRPr="00446240">
        <w:rPr>
          <w:rFonts w:cs="Times New Roman"/>
          <w:sz w:val="28"/>
          <w:szCs w:val="28"/>
        </w:rPr>
        <w:t>вичным профсоюзным организациям</w:t>
      </w:r>
      <w:r w:rsidR="00B5345B">
        <w:rPr>
          <w:rFonts w:cs="Times New Roman"/>
          <w:sz w:val="28"/>
          <w:szCs w:val="28"/>
        </w:rPr>
        <w:t xml:space="preserve"> повысить</w:t>
      </w:r>
      <w:r w:rsidR="00E1780D" w:rsidRPr="00446240">
        <w:rPr>
          <w:rFonts w:cs="Times New Roman"/>
          <w:sz w:val="28"/>
          <w:szCs w:val="28"/>
        </w:rPr>
        <w:t xml:space="preserve"> уровень и качество информированности членов Профсоюза о деятельности профсоюзных органов, </w:t>
      </w:r>
      <w:r w:rsidR="00883344" w:rsidRPr="00446240">
        <w:rPr>
          <w:rFonts w:cs="Times New Roman"/>
          <w:sz w:val="28"/>
          <w:szCs w:val="28"/>
        </w:rPr>
        <w:t>с этой целью:</w:t>
      </w:r>
    </w:p>
    <w:p w:rsidR="00883344" w:rsidRDefault="00883344" w:rsidP="00E1780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   разработать план мероприятий по реализации  программы </w:t>
      </w:r>
      <w:r w:rsidR="00C26EC3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Инф</w:t>
      </w:r>
      <w:r w:rsidR="00C26EC3">
        <w:rPr>
          <w:rFonts w:cs="Times New Roman"/>
          <w:sz w:val="28"/>
          <w:szCs w:val="28"/>
        </w:rPr>
        <w:t>ормационная работа в Курской областной организации Профсоюза»;</w:t>
      </w:r>
    </w:p>
    <w:p w:rsidR="004D6FA9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 </w:t>
      </w:r>
      <w:r w:rsidR="00E1780D" w:rsidRPr="00446240">
        <w:rPr>
          <w:rFonts w:cs="Times New Roman"/>
          <w:sz w:val="28"/>
          <w:szCs w:val="28"/>
        </w:rPr>
        <w:t>создать комиссии по информационной работе райкома Профсоюза, профкомов П</w:t>
      </w:r>
      <w:r w:rsidR="006A2CA0">
        <w:rPr>
          <w:rFonts w:cs="Times New Roman"/>
          <w:sz w:val="28"/>
          <w:szCs w:val="28"/>
        </w:rPr>
        <w:t xml:space="preserve">ПО, регулярно проводить семинары </w:t>
      </w:r>
      <w:proofErr w:type="gramStart"/>
      <w:r w:rsidR="006A2CA0">
        <w:rPr>
          <w:rFonts w:cs="Times New Roman"/>
          <w:sz w:val="28"/>
          <w:szCs w:val="28"/>
        </w:rPr>
        <w:t>для</w:t>
      </w:r>
      <w:proofErr w:type="gramEnd"/>
      <w:r w:rsidR="006A2CA0">
        <w:rPr>
          <w:rFonts w:cs="Times New Roman"/>
          <w:sz w:val="28"/>
          <w:szCs w:val="28"/>
        </w:rPr>
        <w:t xml:space="preserve"> ответственных за информационную работу;</w:t>
      </w:r>
    </w:p>
    <w:p w:rsidR="009113E2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F38FC" w:rsidRPr="00446240">
        <w:rPr>
          <w:rFonts w:cs="Times New Roman"/>
          <w:sz w:val="28"/>
          <w:szCs w:val="28"/>
        </w:rPr>
        <w:t xml:space="preserve">- </w:t>
      </w:r>
      <w:r w:rsidR="009113E2" w:rsidRPr="00446240">
        <w:rPr>
          <w:rFonts w:cs="Times New Roman"/>
          <w:sz w:val="28"/>
          <w:szCs w:val="28"/>
        </w:rPr>
        <w:t xml:space="preserve">создать сайт районной организации, </w:t>
      </w:r>
      <w:r w:rsidR="00E1780D">
        <w:rPr>
          <w:rFonts w:cs="Times New Roman"/>
          <w:sz w:val="28"/>
          <w:szCs w:val="28"/>
        </w:rPr>
        <w:t xml:space="preserve">привлечь к этой работе членов </w:t>
      </w:r>
      <w:r w:rsidR="006A2CA0">
        <w:rPr>
          <w:rFonts w:cs="Times New Roman"/>
          <w:sz w:val="28"/>
          <w:szCs w:val="28"/>
        </w:rPr>
        <w:t>районного Молодежного совета, ежегодно размещать публичный отчет районного комитета профсоюза о своей деятельности;</w:t>
      </w:r>
    </w:p>
    <w:p w:rsidR="006F38FC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9113E2" w:rsidRPr="00446240">
        <w:rPr>
          <w:rFonts w:cs="Times New Roman"/>
          <w:sz w:val="28"/>
          <w:szCs w:val="28"/>
        </w:rPr>
        <w:t xml:space="preserve">- </w:t>
      </w:r>
      <w:r w:rsidR="006F38FC" w:rsidRPr="00446240">
        <w:rPr>
          <w:rFonts w:cs="Times New Roman"/>
          <w:sz w:val="28"/>
          <w:szCs w:val="28"/>
        </w:rPr>
        <w:t xml:space="preserve">привести в актуальный режим </w:t>
      </w:r>
      <w:r w:rsidR="00777971" w:rsidRPr="00446240">
        <w:rPr>
          <w:rFonts w:cs="Times New Roman"/>
          <w:sz w:val="28"/>
          <w:szCs w:val="28"/>
        </w:rPr>
        <w:t xml:space="preserve">содержание </w:t>
      </w:r>
      <w:r w:rsidR="009113E2" w:rsidRPr="00446240">
        <w:rPr>
          <w:rFonts w:cs="Times New Roman"/>
          <w:sz w:val="28"/>
          <w:szCs w:val="28"/>
        </w:rPr>
        <w:t>страничек ППО на сайтах образовательных организаций</w:t>
      </w:r>
      <w:r w:rsidR="00C26EC3">
        <w:rPr>
          <w:rFonts w:cs="Times New Roman"/>
          <w:sz w:val="28"/>
          <w:szCs w:val="28"/>
        </w:rPr>
        <w:t xml:space="preserve"> </w:t>
      </w:r>
      <w:r w:rsidR="00777971" w:rsidRPr="00446240">
        <w:rPr>
          <w:rFonts w:cs="Times New Roman"/>
          <w:sz w:val="28"/>
          <w:szCs w:val="28"/>
        </w:rPr>
        <w:t>в соотве</w:t>
      </w:r>
      <w:r w:rsidR="009113E2" w:rsidRPr="00446240">
        <w:rPr>
          <w:rFonts w:cs="Times New Roman"/>
          <w:sz w:val="28"/>
          <w:szCs w:val="28"/>
        </w:rPr>
        <w:t>тствии с рекомендациями обкома П</w:t>
      </w:r>
      <w:r w:rsidR="00777971" w:rsidRPr="00446240">
        <w:rPr>
          <w:rFonts w:cs="Times New Roman"/>
          <w:sz w:val="28"/>
          <w:szCs w:val="28"/>
        </w:rPr>
        <w:t>рофсоюза</w:t>
      </w:r>
      <w:r w:rsidR="006F38FC" w:rsidRPr="00446240">
        <w:rPr>
          <w:rFonts w:cs="Times New Roman"/>
          <w:sz w:val="28"/>
          <w:szCs w:val="28"/>
        </w:rPr>
        <w:t>, активнее вовлекать работников в мероприятия</w:t>
      </w:r>
      <w:r w:rsidR="00777971" w:rsidRPr="00446240">
        <w:rPr>
          <w:rFonts w:cs="Times New Roman"/>
          <w:sz w:val="28"/>
          <w:szCs w:val="28"/>
        </w:rPr>
        <w:t xml:space="preserve"> ЦС и обкома </w:t>
      </w:r>
      <w:r w:rsidR="009113E2" w:rsidRPr="00446240">
        <w:rPr>
          <w:rFonts w:cs="Times New Roman"/>
          <w:sz w:val="28"/>
          <w:szCs w:val="28"/>
        </w:rPr>
        <w:t>П</w:t>
      </w:r>
      <w:r w:rsidR="00777971" w:rsidRPr="00446240">
        <w:rPr>
          <w:rFonts w:cs="Times New Roman"/>
          <w:sz w:val="28"/>
          <w:szCs w:val="28"/>
        </w:rPr>
        <w:t>рофсоюза</w:t>
      </w:r>
      <w:r w:rsidR="006F38FC" w:rsidRPr="00446240">
        <w:rPr>
          <w:rFonts w:cs="Times New Roman"/>
          <w:sz w:val="28"/>
          <w:szCs w:val="28"/>
        </w:rPr>
        <w:t>,</w:t>
      </w:r>
      <w:r w:rsidR="009113E2" w:rsidRPr="00446240">
        <w:rPr>
          <w:rFonts w:cs="Times New Roman"/>
          <w:sz w:val="28"/>
          <w:szCs w:val="28"/>
        </w:rPr>
        <w:t xml:space="preserve"> различные конкурсы</w:t>
      </w:r>
      <w:r w:rsidR="006F38FC" w:rsidRPr="00446240">
        <w:rPr>
          <w:rFonts w:cs="Times New Roman"/>
          <w:sz w:val="28"/>
          <w:szCs w:val="28"/>
        </w:rPr>
        <w:t xml:space="preserve">; </w:t>
      </w:r>
    </w:p>
    <w:p w:rsidR="00E90F3E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6F38FC" w:rsidRPr="00446240">
        <w:rPr>
          <w:rFonts w:cs="Times New Roman"/>
          <w:sz w:val="28"/>
          <w:szCs w:val="28"/>
        </w:rPr>
        <w:t xml:space="preserve">- выявлять, обобщать </w:t>
      </w:r>
      <w:r w:rsidR="00E90F3E" w:rsidRPr="00446240">
        <w:rPr>
          <w:rFonts w:cs="Times New Roman"/>
          <w:sz w:val="28"/>
          <w:szCs w:val="28"/>
        </w:rPr>
        <w:t xml:space="preserve"> опыт работы</w:t>
      </w:r>
      <w:r w:rsidR="00B5345B">
        <w:rPr>
          <w:rFonts w:cs="Times New Roman"/>
          <w:sz w:val="28"/>
          <w:szCs w:val="28"/>
        </w:rPr>
        <w:t xml:space="preserve"> </w:t>
      </w:r>
      <w:proofErr w:type="gramStart"/>
      <w:r w:rsidR="006F38FC" w:rsidRPr="00446240">
        <w:rPr>
          <w:rFonts w:cs="Times New Roman"/>
          <w:sz w:val="28"/>
          <w:szCs w:val="28"/>
        </w:rPr>
        <w:t>лучших</w:t>
      </w:r>
      <w:proofErr w:type="gramEnd"/>
      <w:r w:rsidR="006F38FC" w:rsidRPr="00446240">
        <w:rPr>
          <w:rFonts w:cs="Times New Roman"/>
          <w:sz w:val="28"/>
          <w:szCs w:val="28"/>
        </w:rPr>
        <w:t xml:space="preserve"> ППО</w:t>
      </w:r>
      <w:r w:rsidR="00E90F3E" w:rsidRPr="00446240">
        <w:rPr>
          <w:rFonts w:cs="Times New Roman"/>
          <w:sz w:val="28"/>
          <w:szCs w:val="28"/>
        </w:rPr>
        <w:t>, проводить обучение профактива</w:t>
      </w:r>
      <w:r w:rsidR="009113E2" w:rsidRPr="00446240">
        <w:rPr>
          <w:rFonts w:cs="Times New Roman"/>
          <w:sz w:val="28"/>
          <w:szCs w:val="28"/>
        </w:rPr>
        <w:t xml:space="preserve">, планировать на эти цели </w:t>
      </w:r>
      <w:r w:rsidR="006A2CA0">
        <w:rPr>
          <w:rFonts w:cs="Times New Roman"/>
          <w:sz w:val="28"/>
          <w:szCs w:val="28"/>
        </w:rPr>
        <w:t xml:space="preserve">средства в бюджете </w:t>
      </w:r>
      <w:r w:rsidR="009113E2" w:rsidRPr="00446240">
        <w:rPr>
          <w:rFonts w:cs="Times New Roman"/>
          <w:sz w:val="28"/>
          <w:szCs w:val="28"/>
        </w:rPr>
        <w:t>организации</w:t>
      </w:r>
      <w:r w:rsidR="002741A1">
        <w:rPr>
          <w:rFonts w:cs="Times New Roman"/>
          <w:sz w:val="28"/>
          <w:szCs w:val="28"/>
        </w:rPr>
        <w:t>;</w:t>
      </w:r>
    </w:p>
    <w:p w:rsidR="0017234F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17234F" w:rsidRPr="00446240">
        <w:rPr>
          <w:rFonts w:cs="Times New Roman"/>
          <w:sz w:val="28"/>
          <w:szCs w:val="28"/>
        </w:rPr>
        <w:t xml:space="preserve">- </w:t>
      </w:r>
      <w:r w:rsidR="00CF2BF0" w:rsidRPr="00446240">
        <w:rPr>
          <w:rFonts w:cs="Times New Roman"/>
          <w:sz w:val="28"/>
          <w:szCs w:val="28"/>
        </w:rPr>
        <w:t>использовать материалы</w:t>
      </w:r>
      <w:r w:rsidR="0017234F" w:rsidRPr="00446240">
        <w:rPr>
          <w:rFonts w:cs="Times New Roman"/>
          <w:sz w:val="28"/>
          <w:szCs w:val="28"/>
        </w:rPr>
        <w:t xml:space="preserve"> периодических профсоюзных изданий «Мой Профсоюз», «Наш взгляд», </w:t>
      </w:r>
      <w:r w:rsidR="009113E2" w:rsidRPr="00446240">
        <w:rPr>
          <w:rFonts w:cs="Times New Roman"/>
          <w:sz w:val="28"/>
          <w:szCs w:val="28"/>
        </w:rPr>
        <w:t>местных печатных изданий, сайтов обкома и ЦС П</w:t>
      </w:r>
      <w:r w:rsidR="00A357FC" w:rsidRPr="00446240">
        <w:rPr>
          <w:rFonts w:cs="Times New Roman"/>
          <w:sz w:val="28"/>
          <w:szCs w:val="28"/>
        </w:rPr>
        <w:t>рофсоюза</w:t>
      </w:r>
      <w:r w:rsidR="0017234F" w:rsidRPr="00446240">
        <w:rPr>
          <w:rFonts w:cs="Times New Roman"/>
          <w:sz w:val="28"/>
          <w:szCs w:val="28"/>
        </w:rPr>
        <w:t xml:space="preserve"> для информирования профсоюзных органов, работников по актуальны</w:t>
      </w:r>
      <w:r w:rsidR="00E659E1">
        <w:rPr>
          <w:rFonts w:cs="Times New Roman"/>
          <w:sz w:val="28"/>
          <w:szCs w:val="28"/>
        </w:rPr>
        <w:t xml:space="preserve">м вопросам и проблемам отрасли, </w:t>
      </w:r>
      <w:r w:rsidR="0017234F" w:rsidRPr="00446240">
        <w:rPr>
          <w:rFonts w:cs="Times New Roman"/>
          <w:sz w:val="28"/>
          <w:szCs w:val="28"/>
        </w:rPr>
        <w:t>пропаганды деятельности Профсоюза, организа</w:t>
      </w:r>
      <w:r w:rsidR="00CF2BF0" w:rsidRPr="00446240">
        <w:rPr>
          <w:rFonts w:cs="Times New Roman"/>
          <w:sz w:val="28"/>
          <w:szCs w:val="28"/>
        </w:rPr>
        <w:t>ционного укрепления и мотивации</w:t>
      </w:r>
      <w:r w:rsidR="0017234F" w:rsidRPr="00446240">
        <w:rPr>
          <w:rFonts w:cs="Times New Roman"/>
          <w:sz w:val="28"/>
          <w:szCs w:val="28"/>
        </w:rPr>
        <w:t xml:space="preserve"> профсоюзного членства;</w:t>
      </w:r>
    </w:p>
    <w:p w:rsidR="0017234F" w:rsidRPr="00446240" w:rsidRDefault="00883344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17234F" w:rsidRPr="00446240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организовать выпуск листовок, буклетов, информ</w:t>
      </w:r>
      <w:r w:rsidR="002741A1">
        <w:rPr>
          <w:rFonts w:cs="Times New Roman"/>
          <w:sz w:val="28"/>
          <w:szCs w:val="28"/>
        </w:rPr>
        <w:t xml:space="preserve">ационных </w:t>
      </w:r>
      <w:r>
        <w:rPr>
          <w:rFonts w:cs="Times New Roman"/>
          <w:sz w:val="28"/>
          <w:szCs w:val="28"/>
        </w:rPr>
        <w:t>бюллетеней</w:t>
      </w:r>
      <w:r w:rsidR="0017234F" w:rsidRPr="00446240">
        <w:rPr>
          <w:rFonts w:cs="Times New Roman"/>
          <w:sz w:val="28"/>
          <w:szCs w:val="28"/>
        </w:rPr>
        <w:t>,</w:t>
      </w:r>
      <w:r w:rsidR="00CF2BF0" w:rsidRPr="00446240">
        <w:rPr>
          <w:rFonts w:cs="Times New Roman"/>
          <w:sz w:val="28"/>
          <w:szCs w:val="28"/>
        </w:rPr>
        <w:t xml:space="preserve"> мультимедиа-материалы, </w:t>
      </w:r>
      <w:r w:rsidR="002741A1">
        <w:rPr>
          <w:rFonts w:cs="Times New Roman"/>
          <w:sz w:val="28"/>
          <w:szCs w:val="28"/>
        </w:rPr>
        <w:t xml:space="preserve">в том числе, </w:t>
      </w:r>
      <w:proofErr w:type="spellStart"/>
      <w:r w:rsidR="0017234F" w:rsidRPr="00446240">
        <w:rPr>
          <w:rFonts w:cs="Times New Roman"/>
          <w:sz w:val="28"/>
          <w:szCs w:val="28"/>
        </w:rPr>
        <w:t>имиджевую</w:t>
      </w:r>
      <w:proofErr w:type="spellEnd"/>
      <w:r w:rsidR="009113E2" w:rsidRPr="00446240">
        <w:rPr>
          <w:rFonts w:cs="Times New Roman"/>
          <w:sz w:val="28"/>
          <w:szCs w:val="28"/>
        </w:rPr>
        <w:t xml:space="preserve"> (сувенирную) продукцию</w:t>
      </w:r>
      <w:r w:rsidR="002741A1">
        <w:rPr>
          <w:rFonts w:cs="Times New Roman"/>
          <w:sz w:val="28"/>
          <w:szCs w:val="28"/>
        </w:rPr>
        <w:t>.</w:t>
      </w:r>
      <w:r w:rsidR="00B5345B">
        <w:rPr>
          <w:rFonts w:cs="Times New Roman"/>
          <w:sz w:val="28"/>
          <w:szCs w:val="28"/>
        </w:rPr>
        <w:t xml:space="preserve"> </w:t>
      </w:r>
    </w:p>
    <w:p w:rsidR="00E90F3E" w:rsidRPr="00446240" w:rsidRDefault="00AF0452" w:rsidP="00E659E1">
      <w:pPr>
        <w:ind w:firstLine="708"/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>2</w:t>
      </w:r>
      <w:r w:rsidR="00E90F3E" w:rsidRPr="00446240">
        <w:rPr>
          <w:rFonts w:cs="Times New Roman"/>
          <w:sz w:val="28"/>
          <w:szCs w:val="28"/>
        </w:rPr>
        <w:t xml:space="preserve">. </w:t>
      </w:r>
      <w:proofErr w:type="spellStart"/>
      <w:r w:rsidR="009113E2" w:rsidRPr="00446240">
        <w:rPr>
          <w:rFonts w:cs="Times New Roman"/>
          <w:sz w:val="28"/>
          <w:szCs w:val="28"/>
        </w:rPr>
        <w:t>Касторен</w:t>
      </w:r>
      <w:r w:rsidRPr="00446240">
        <w:rPr>
          <w:rFonts w:cs="Times New Roman"/>
          <w:sz w:val="28"/>
          <w:szCs w:val="28"/>
        </w:rPr>
        <w:t>скому</w:t>
      </w:r>
      <w:proofErr w:type="spellEnd"/>
      <w:r w:rsidRPr="00446240">
        <w:rPr>
          <w:rFonts w:cs="Times New Roman"/>
          <w:sz w:val="28"/>
          <w:szCs w:val="28"/>
        </w:rPr>
        <w:t xml:space="preserve"> райкому</w:t>
      </w:r>
      <w:r w:rsidR="00742B11" w:rsidRPr="00446240">
        <w:rPr>
          <w:rFonts w:cs="Times New Roman"/>
          <w:sz w:val="28"/>
          <w:szCs w:val="28"/>
        </w:rPr>
        <w:t>, первичным профсоюзным организациям</w:t>
      </w:r>
      <w:r w:rsidRPr="00446240">
        <w:rPr>
          <w:rFonts w:cs="Times New Roman"/>
          <w:sz w:val="28"/>
          <w:szCs w:val="28"/>
        </w:rPr>
        <w:t>:</w:t>
      </w:r>
    </w:p>
    <w:p w:rsidR="009113E2" w:rsidRDefault="006F38FC" w:rsidP="002741A1">
      <w:pPr>
        <w:ind w:firstLine="426"/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lastRenderedPageBreak/>
        <w:t xml:space="preserve">- определить первостепенные задачи </w:t>
      </w:r>
      <w:r w:rsidR="00311EBC" w:rsidRPr="00446240">
        <w:rPr>
          <w:rFonts w:cs="Times New Roman"/>
          <w:sz w:val="28"/>
          <w:szCs w:val="28"/>
        </w:rPr>
        <w:t>реализации уставных направлений деятельности</w:t>
      </w:r>
      <w:r w:rsidR="00B5345B">
        <w:rPr>
          <w:rFonts w:cs="Times New Roman"/>
          <w:sz w:val="28"/>
          <w:szCs w:val="28"/>
        </w:rPr>
        <w:t xml:space="preserve"> </w:t>
      </w:r>
      <w:r w:rsidR="009113E2" w:rsidRPr="00446240">
        <w:rPr>
          <w:rFonts w:cs="Times New Roman"/>
          <w:sz w:val="28"/>
          <w:szCs w:val="28"/>
        </w:rPr>
        <w:t>П</w:t>
      </w:r>
      <w:r w:rsidR="00311EBC" w:rsidRPr="00446240">
        <w:rPr>
          <w:rFonts w:cs="Times New Roman"/>
          <w:sz w:val="28"/>
          <w:szCs w:val="28"/>
        </w:rPr>
        <w:t xml:space="preserve">рофсоюза </w:t>
      </w:r>
      <w:r w:rsidRPr="00446240">
        <w:rPr>
          <w:rFonts w:cs="Times New Roman"/>
          <w:sz w:val="28"/>
          <w:szCs w:val="28"/>
        </w:rPr>
        <w:t>на предстоящий период и меры по их выполнению</w:t>
      </w:r>
      <w:r w:rsidR="00E659E1">
        <w:rPr>
          <w:rFonts w:cs="Times New Roman"/>
          <w:sz w:val="28"/>
          <w:szCs w:val="28"/>
        </w:rPr>
        <w:t>, в том числе в рамках отчетно-выборной кампании 2019 года в Профсоюзе</w:t>
      </w:r>
      <w:r w:rsidRPr="00446240">
        <w:rPr>
          <w:rFonts w:cs="Times New Roman"/>
          <w:sz w:val="28"/>
          <w:szCs w:val="28"/>
        </w:rPr>
        <w:t>;</w:t>
      </w:r>
    </w:p>
    <w:p w:rsidR="006A2CA0" w:rsidRPr="00446240" w:rsidRDefault="006A2CA0" w:rsidP="006A2CA0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п</w:t>
      </w:r>
      <w:r w:rsidRPr="006A2CA0">
        <w:rPr>
          <w:rFonts w:cs="Times New Roman"/>
          <w:sz w:val="28"/>
          <w:szCs w:val="28"/>
        </w:rPr>
        <w:t xml:space="preserve">овышая эффективность социального партнёрства, регулярно информировать работодателей об изменениях в трудовом </w:t>
      </w:r>
      <w:r w:rsidR="00785F7A">
        <w:rPr>
          <w:rFonts w:cs="Times New Roman"/>
          <w:sz w:val="28"/>
          <w:szCs w:val="28"/>
        </w:rPr>
        <w:t>законодательстве, деятельности П</w:t>
      </w:r>
      <w:r w:rsidRPr="006A2CA0">
        <w:rPr>
          <w:rFonts w:cs="Times New Roman"/>
          <w:sz w:val="28"/>
          <w:szCs w:val="28"/>
        </w:rPr>
        <w:t>рофсоюза по защите социально-трудовых прав работающих в отрасли образования, а также использовать возможности и ресурсы работодателей в вопросах укрепления имиджа Профсоюза</w:t>
      </w:r>
      <w:r>
        <w:rPr>
          <w:rFonts w:cs="Times New Roman"/>
          <w:sz w:val="28"/>
          <w:szCs w:val="28"/>
        </w:rPr>
        <w:t>;</w:t>
      </w:r>
    </w:p>
    <w:p w:rsidR="00A87A6C" w:rsidRPr="00446240" w:rsidRDefault="002741A1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17234F" w:rsidRPr="00446240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 </w:t>
      </w:r>
      <w:r w:rsidR="0017234F" w:rsidRPr="00446240">
        <w:rPr>
          <w:rFonts w:cs="Times New Roman"/>
          <w:sz w:val="28"/>
          <w:szCs w:val="28"/>
        </w:rPr>
        <w:t>принимать</w:t>
      </w:r>
      <w:r w:rsidR="00246DC2" w:rsidRPr="00446240">
        <w:rPr>
          <w:rFonts w:cs="Times New Roman"/>
          <w:sz w:val="28"/>
          <w:szCs w:val="28"/>
        </w:rPr>
        <w:t xml:space="preserve"> конкретные решения по основным плановым вопросам,</w:t>
      </w:r>
      <w:r>
        <w:rPr>
          <w:rFonts w:cs="Times New Roman"/>
          <w:sz w:val="28"/>
          <w:szCs w:val="28"/>
        </w:rPr>
        <w:t xml:space="preserve"> </w:t>
      </w:r>
      <w:r w:rsidR="00A360F3" w:rsidRPr="00446240">
        <w:rPr>
          <w:rFonts w:cs="Times New Roman"/>
          <w:sz w:val="28"/>
          <w:szCs w:val="28"/>
        </w:rPr>
        <w:t xml:space="preserve">определять </w:t>
      </w:r>
      <w:r w:rsidR="00246DC2" w:rsidRPr="00446240">
        <w:rPr>
          <w:rFonts w:cs="Times New Roman"/>
          <w:sz w:val="28"/>
          <w:szCs w:val="28"/>
        </w:rPr>
        <w:t xml:space="preserve">меры по выполнению решений собственных коллегиальных </w:t>
      </w:r>
      <w:r w:rsidR="00A87A6C" w:rsidRPr="00446240">
        <w:rPr>
          <w:rFonts w:cs="Times New Roman"/>
          <w:sz w:val="28"/>
          <w:szCs w:val="28"/>
        </w:rPr>
        <w:t xml:space="preserve">выборных </w:t>
      </w:r>
      <w:r w:rsidR="00246DC2" w:rsidRPr="00446240">
        <w:rPr>
          <w:rFonts w:cs="Times New Roman"/>
          <w:sz w:val="28"/>
          <w:szCs w:val="28"/>
        </w:rPr>
        <w:t>органов</w:t>
      </w:r>
      <w:r w:rsidR="00673B89" w:rsidRPr="00446240">
        <w:rPr>
          <w:rFonts w:cs="Times New Roman"/>
          <w:sz w:val="28"/>
          <w:szCs w:val="28"/>
        </w:rPr>
        <w:t xml:space="preserve">, вести работу по регулярному информированию членов профсоюза о деятельности </w:t>
      </w:r>
      <w:r w:rsidR="00EA4EB4" w:rsidRPr="00446240">
        <w:rPr>
          <w:rFonts w:cs="Times New Roman"/>
          <w:sz w:val="28"/>
          <w:szCs w:val="28"/>
        </w:rPr>
        <w:t xml:space="preserve">этих </w:t>
      </w:r>
      <w:r w:rsidR="00673B89" w:rsidRPr="00446240">
        <w:rPr>
          <w:rFonts w:cs="Times New Roman"/>
          <w:sz w:val="28"/>
          <w:szCs w:val="28"/>
        </w:rPr>
        <w:t>органов</w:t>
      </w:r>
      <w:r>
        <w:rPr>
          <w:rFonts w:cs="Times New Roman"/>
          <w:sz w:val="28"/>
          <w:szCs w:val="28"/>
        </w:rPr>
        <w:t xml:space="preserve"> </w:t>
      </w:r>
      <w:r w:rsidR="00673B89" w:rsidRPr="00446240">
        <w:rPr>
          <w:rFonts w:cs="Times New Roman"/>
          <w:sz w:val="28"/>
          <w:szCs w:val="28"/>
        </w:rPr>
        <w:t xml:space="preserve">по защите трудовых, профессиональных прав и </w:t>
      </w:r>
      <w:r w:rsidR="00E659E1">
        <w:rPr>
          <w:rFonts w:cs="Times New Roman"/>
          <w:sz w:val="28"/>
          <w:szCs w:val="28"/>
        </w:rPr>
        <w:t>интересов членов П</w:t>
      </w:r>
      <w:r w:rsidR="00673B89" w:rsidRPr="00446240">
        <w:rPr>
          <w:rFonts w:cs="Times New Roman"/>
          <w:sz w:val="28"/>
          <w:szCs w:val="28"/>
        </w:rPr>
        <w:t>рофсоюза;</w:t>
      </w:r>
    </w:p>
    <w:p w:rsidR="00E90F3E" w:rsidRPr="00446240" w:rsidRDefault="002741A1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E90F3E" w:rsidRPr="00446240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</w:t>
      </w:r>
      <w:r w:rsidR="00D13611" w:rsidRPr="00446240">
        <w:rPr>
          <w:rFonts w:cs="Times New Roman"/>
          <w:sz w:val="28"/>
          <w:szCs w:val="28"/>
        </w:rPr>
        <w:t>рационально использовать</w:t>
      </w:r>
      <w:r>
        <w:rPr>
          <w:rFonts w:cs="Times New Roman"/>
          <w:sz w:val="28"/>
          <w:szCs w:val="28"/>
        </w:rPr>
        <w:t xml:space="preserve"> средства профсоюзного бюдже</w:t>
      </w:r>
      <w:r w:rsidR="00081B0B">
        <w:rPr>
          <w:rFonts w:cs="Times New Roman"/>
          <w:sz w:val="28"/>
          <w:szCs w:val="28"/>
        </w:rPr>
        <w:t>та,</w:t>
      </w:r>
      <w:r>
        <w:rPr>
          <w:rFonts w:cs="Times New Roman"/>
          <w:sz w:val="28"/>
          <w:szCs w:val="28"/>
        </w:rPr>
        <w:t xml:space="preserve"> </w:t>
      </w:r>
      <w:r w:rsidR="00E90F3E" w:rsidRPr="00446240">
        <w:rPr>
          <w:rFonts w:cs="Times New Roman"/>
          <w:sz w:val="28"/>
          <w:szCs w:val="28"/>
        </w:rPr>
        <w:t xml:space="preserve">увеличить долю средств </w:t>
      </w:r>
      <w:proofErr w:type="spellStart"/>
      <w:r w:rsidR="00E90F3E" w:rsidRPr="00446240">
        <w:rPr>
          <w:rFonts w:cs="Times New Roman"/>
          <w:sz w:val="28"/>
          <w:szCs w:val="28"/>
        </w:rPr>
        <w:t>профбюджета</w:t>
      </w:r>
      <w:proofErr w:type="spellEnd"/>
      <w:r w:rsidR="00E90F3E" w:rsidRPr="00446240">
        <w:rPr>
          <w:rFonts w:cs="Times New Roman"/>
          <w:sz w:val="28"/>
          <w:szCs w:val="28"/>
        </w:rPr>
        <w:t xml:space="preserve"> на</w:t>
      </w:r>
      <w:r>
        <w:rPr>
          <w:rFonts w:cs="Times New Roman"/>
          <w:sz w:val="28"/>
          <w:szCs w:val="28"/>
        </w:rPr>
        <w:t xml:space="preserve"> </w:t>
      </w:r>
      <w:r w:rsidR="003D4C30" w:rsidRPr="00446240">
        <w:rPr>
          <w:rFonts w:cs="Times New Roman"/>
          <w:sz w:val="28"/>
          <w:szCs w:val="28"/>
        </w:rPr>
        <w:t>обучение актива</w:t>
      </w:r>
      <w:r>
        <w:rPr>
          <w:rFonts w:cs="Times New Roman"/>
          <w:sz w:val="28"/>
          <w:szCs w:val="28"/>
        </w:rPr>
        <w:t>.</w:t>
      </w:r>
    </w:p>
    <w:p w:rsidR="00DE2751" w:rsidRPr="00446240" w:rsidRDefault="00DE2751" w:rsidP="00446240">
      <w:pPr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ab/>
        <w:t xml:space="preserve">3. </w:t>
      </w:r>
      <w:proofErr w:type="spellStart"/>
      <w:r w:rsidR="009113E2" w:rsidRPr="00446240">
        <w:rPr>
          <w:rFonts w:cs="Times New Roman"/>
          <w:sz w:val="28"/>
          <w:szCs w:val="28"/>
        </w:rPr>
        <w:t>Касторен</w:t>
      </w:r>
      <w:r w:rsidR="00311EBC" w:rsidRPr="00446240">
        <w:rPr>
          <w:rFonts w:cs="Times New Roman"/>
          <w:sz w:val="28"/>
          <w:szCs w:val="28"/>
        </w:rPr>
        <w:t>скому</w:t>
      </w:r>
      <w:proofErr w:type="spellEnd"/>
      <w:r w:rsidR="00311EBC" w:rsidRPr="00446240">
        <w:rPr>
          <w:rFonts w:cs="Times New Roman"/>
          <w:sz w:val="28"/>
          <w:szCs w:val="28"/>
        </w:rPr>
        <w:t xml:space="preserve"> райкому профсоюза разработать план мероприятий по в</w:t>
      </w:r>
      <w:r w:rsidR="00A357FC" w:rsidRPr="00446240">
        <w:rPr>
          <w:rFonts w:cs="Times New Roman"/>
          <w:sz w:val="28"/>
          <w:szCs w:val="28"/>
        </w:rPr>
        <w:t>ыполнению данного постановления</w:t>
      </w:r>
      <w:r w:rsidR="002741A1">
        <w:rPr>
          <w:rFonts w:cs="Times New Roman"/>
          <w:sz w:val="28"/>
          <w:szCs w:val="28"/>
        </w:rPr>
        <w:t>.</w:t>
      </w:r>
      <w:r w:rsidR="00311EBC" w:rsidRPr="00446240">
        <w:rPr>
          <w:rFonts w:cs="Times New Roman"/>
          <w:sz w:val="28"/>
          <w:szCs w:val="28"/>
        </w:rPr>
        <w:t xml:space="preserve"> </w:t>
      </w:r>
      <w:r w:rsidR="002741A1">
        <w:rPr>
          <w:rFonts w:cs="Times New Roman"/>
          <w:sz w:val="28"/>
          <w:szCs w:val="28"/>
        </w:rPr>
        <w:t>И</w:t>
      </w:r>
      <w:r w:rsidRPr="00446240">
        <w:rPr>
          <w:rFonts w:cs="Times New Roman"/>
          <w:sz w:val="28"/>
          <w:szCs w:val="28"/>
        </w:rPr>
        <w:t>нформацию о результатах проделанной работы пред</w:t>
      </w:r>
      <w:r w:rsidR="00A357FC" w:rsidRPr="00446240">
        <w:rPr>
          <w:rFonts w:cs="Times New Roman"/>
          <w:sz w:val="28"/>
          <w:szCs w:val="28"/>
        </w:rPr>
        <w:t xml:space="preserve">оставить в обком профсоюза </w:t>
      </w:r>
      <w:r w:rsidR="00A357FC" w:rsidRPr="00462181">
        <w:rPr>
          <w:rFonts w:cs="Times New Roman"/>
          <w:sz w:val="28"/>
          <w:szCs w:val="28"/>
        </w:rPr>
        <w:t>до 3</w:t>
      </w:r>
      <w:r w:rsidR="00462181" w:rsidRPr="00462181">
        <w:rPr>
          <w:rFonts w:cs="Times New Roman"/>
          <w:sz w:val="28"/>
          <w:szCs w:val="28"/>
        </w:rPr>
        <w:t xml:space="preserve">0 </w:t>
      </w:r>
      <w:r w:rsidR="009113E2" w:rsidRPr="00462181">
        <w:rPr>
          <w:rFonts w:cs="Times New Roman"/>
          <w:sz w:val="28"/>
          <w:szCs w:val="28"/>
        </w:rPr>
        <w:t>апреля 2019</w:t>
      </w:r>
      <w:r w:rsidRPr="00462181">
        <w:rPr>
          <w:rFonts w:cs="Times New Roman"/>
          <w:sz w:val="28"/>
          <w:szCs w:val="28"/>
        </w:rPr>
        <w:t xml:space="preserve"> года.</w:t>
      </w:r>
    </w:p>
    <w:p w:rsidR="00E90F3E" w:rsidRDefault="00DE2751" w:rsidP="00446240">
      <w:pPr>
        <w:jc w:val="both"/>
        <w:rPr>
          <w:rFonts w:cs="Times New Roman"/>
          <w:sz w:val="28"/>
          <w:szCs w:val="28"/>
        </w:rPr>
      </w:pPr>
      <w:r w:rsidRPr="00446240">
        <w:rPr>
          <w:rFonts w:cs="Times New Roman"/>
          <w:sz w:val="28"/>
          <w:szCs w:val="28"/>
        </w:rPr>
        <w:tab/>
        <w:t>4</w:t>
      </w:r>
      <w:r w:rsidR="00E90F3E" w:rsidRPr="00446240">
        <w:rPr>
          <w:rFonts w:cs="Times New Roman"/>
          <w:sz w:val="28"/>
          <w:szCs w:val="28"/>
        </w:rPr>
        <w:t xml:space="preserve">. </w:t>
      </w:r>
      <w:proofErr w:type="gramStart"/>
      <w:r w:rsidR="00E90F3E" w:rsidRPr="00446240">
        <w:rPr>
          <w:rFonts w:cs="Times New Roman"/>
          <w:sz w:val="28"/>
          <w:szCs w:val="28"/>
        </w:rPr>
        <w:t>Контроль за</w:t>
      </w:r>
      <w:proofErr w:type="gramEnd"/>
      <w:r w:rsidR="00E90F3E" w:rsidRPr="00446240">
        <w:rPr>
          <w:rFonts w:cs="Times New Roman"/>
          <w:sz w:val="28"/>
          <w:szCs w:val="28"/>
        </w:rPr>
        <w:t xml:space="preserve"> выполнением</w:t>
      </w:r>
      <w:r w:rsidR="00AF0452" w:rsidRPr="00446240">
        <w:rPr>
          <w:rFonts w:cs="Times New Roman"/>
          <w:sz w:val="28"/>
          <w:szCs w:val="28"/>
        </w:rPr>
        <w:t xml:space="preserve"> постановления возложить на </w:t>
      </w:r>
      <w:r w:rsidR="009113E2" w:rsidRPr="00446240">
        <w:rPr>
          <w:rFonts w:cs="Times New Roman"/>
          <w:sz w:val="28"/>
          <w:szCs w:val="28"/>
        </w:rPr>
        <w:t>зам. председателя обкома П</w:t>
      </w:r>
      <w:r w:rsidR="00AF0452" w:rsidRPr="00446240">
        <w:rPr>
          <w:rFonts w:cs="Times New Roman"/>
          <w:sz w:val="28"/>
          <w:szCs w:val="28"/>
        </w:rPr>
        <w:t xml:space="preserve">рофсоюза </w:t>
      </w:r>
      <w:proofErr w:type="spellStart"/>
      <w:r w:rsidR="00B073CB">
        <w:rPr>
          <w:rFonts w:cs="Times New Roman"/>
          <w:sz w:val="28"/>
          <w:szCs w:val="28"/>
        </w:rPr>
        <w:t>Металиченко</w:t>
      </w:r>
      <w:proofErr w:type="spellEnd"/>
      <w:r w:rsidR="00B073CB">
        <w:rPr>
          <w:rFonts w:cs="Times New Roman"/>
          <w:sz w:val="28"/>
          <w:szCs w:val="28"/>
        </w:rPr>
        <w:t xml:space="preserve"> С.С. и ведущего </w:t>
      </w:r>
      <w:r w:rsidR="009113E2" w:rsidRPr="00446240">
        <w:rPr>
          <w:rFonts w:cs="Times New Roman"/>
          <w:sz w:val="28"/>
          <w:szCs w:val="28"/>
        </w:rPr>
        <w:t>специалиста обкома П</w:t>
      </w:r>
      <w:r w:rsidR="00E90F3E" w:rsidRPr="00446240">
        <w:rPr>
          <w:rFonts w:cs="Times New Roman"/>
          <w:sz w:val="28"/>
          <w:szCs w:val="28"/>
        </w:rPr>
        <w:t xml:space="preserve">рофсоюза </w:t>
      </w:r>
      <w:r w:rsidR="009113E2" w:rsidRPr="00446240">
        <w:rPr>
          <w:rFonts w:cs="Times New Roman"/>
          <w:sz w:val="28"/>
          <w:szCs w:val="28"/>
        </w:rPr>
        <w:t>Жилину Е.А</w:t>
      </w:r>
      <w:r w:rsidR="00AF0452" w:rsidRPr="00446240">
        <w:rPr>
          <w:rFonts w:cs="Times New Roman"/>
          <w:sz w:val="28"/>
          <w:szCs w:val="28"/>
        </w:rPr>
        <w:t>.</w:t>
      </w:r>
    </w:p>
    <w:p w:rsidR="00FE2CA7" w:rsidRPr="00446240" w:rsidRDefault="00ED2962" w:rsidP="00446240">
      <w:pPr>
        <w:jc w:val="both"/>
        <w:rPr>
          <w:rFonts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7529F15" wp14:editId="27ADA014">
            <wp:simplePos x="0" y="0"/>
            <wp:positionH relativeFrom="column">
              <wp:posOffset>3099435</wp:posOffset>
            </wp:positionH>
            <wp:positionV relativeFrom="paragraph">
              <wp:posOffset>44450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ED2962" w:rsidRDefault="00ED2962" w:rsidP="00ED296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ED2962" w:rsidRDefault="00ED2962" w:rsidP="00ED296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ED2962" w:rsidRDefault="00ED2962" w:rsidP="00ED296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FE2CA7" w:rsidRPr="00446240" w:rsidRDefault="00FE2CA7" w:rsidP="00446240">
      <w:pPr>
        <w:jc w:val="both"/>
        <w:rPr>
          <w:rFonts w:cs="Times New Roman"/>
          <w:sz w:val="28"/>
          <w:szCs w:val="28"/>
        </w:rPr>
      </w:pPr>
    </w:p>
    <w:p w:rsidR="00FE2CA7" w:rsidRPr="00446240" w:rsidRDefault="00FE2CA7" w:rsidP="00446240">
      <w:pPr>
        <w:jc w:val="both"/>
        <w:rPr>
          <w:rFonts w:cs="Times New Roman"/>
          <w:sz w:val="28"/>
          <w:szCs w:val="28"/>
        </w:rPr>
      </w:pPr>
    </w:p>
    <w:p w:rsidR="00FE2CA7" w:rsidRPr="00446240" w:rsidRDefault="00B073CB" w:rsidP="004462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5B1471" w:rsidRPr="00446240" w:rsidRDefault="005B1471" w:rsidP="00446240">
      <w:pPr>
        <w:jc w:val="both"/>
        <w:rPr>
          <w:rFonts w:cs="Times New Roman"/>
          <w:sz w:val="28"/>
          <w:szCs w:val="28"/>
        </w:rPr>
      </w:pPr>
    </w:p>
    <w:sectPr w:rsidR="005B1471" w:rsidRPr="00446240" w:rsidSect="004621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41" w:rsidRDefault="000B0A41" w:rsidP="005D2357">
      <w:r>
        <w:separator/>
      </w:r>
    </w:p>
  </w:endnote>
  <w:endnote w:type="continuationSeparator" w:id="0">
    <w:p w:rsidR="000B0A41" w:rsidRDefault="000B0A41" w:rsidP="005D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41" w:rsidRDefault="000B0A41" w:rsidP="005D2357">
      <w:r>
        <w:separator/>
      </w:r>
    </w:p>
  </w:footnote>
  <w:footnote w:type="continuationSeparator" w:id="0">
    <w:p w:rsidR="000B0A41" w:rsidRDefault="000B0A41" w:rsidP="005D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5A5F"/>
    <w:multiLevelType w:val="hybridMultilevel"/>
    <w:tmpl w:val="942000F0"/>
    <w:lvl w:ilvl="0" w:tplc="4218F506">
      <w:start w:val="2"/>
      <w:numFmt w:val="decimal"/>
      <w:lvlText w:val="%1."/>
      <w:lvlJc w:val="left"/>
      <w:pPr>
        <w:ind w:left="107" w:hanging="478"/>
      </w:pPr>
      <w:rPr>
        <w:rFonts w:ascii="Times New Roman" w:eastAsia="Times New Roman" w:hAnsi="Times New Roman" w:cs="Times New Roman" w:hint="default"/>
        <w:b/>
        <w:bCs/>
        <w:spacing w:val="-1"/>
        <w:w w:val="64"/>
        <w:sz w:val="28"/>
        <w:szCs w:val="28"/>
        <w:lang w:val="ru-RU" w:eastAsia="ru-RU" w:bidi="ru-RU"/>
      </w:rPr>
    </w:lvl>
    <w:lvl w:ilvl="1" w:tplc="9D3A6AC4">
      <w:numFmt w:val="bullet"/>
      <w:lvlText w:val="•"/>
      <w:lvlJc w:val="left"/>
      <w:pPr>
        <w:ind w:left="631" w:hanging="478"/>
      </w:pPr>
      <w:rPr>
        <w:lang w:val="ru-RU" w:eastAsia="ru-RU" w:bidi="ru-RU"/>
      </w:rPr>
    </w:lvl>
    <w:lvl w:ilvl="2" w:tplc="4A808B14">
      <w:numFmt w:val="bullet"/>
      <w:lvlText w:val="•"/>
      <w:lvlJc w:val="left"/>
      <w:pPr>
        <w:ind w:left="1163" w:hanging="478"/>
      </w:pPr>
      <w:rPr>
        <w:lang w:val="ru-RU" w:eastAsia="ru-RU" w:bidi="ru-RU"/>
      </w:rPr>
    </w:lvl>
    <w:lvl w:ilvl="3" w:tplc="01182EBA">
      <w:numFmt w:val="bullet"/>
      <w:lvlText w:val="•"/>
      <w:lvlJc w:val="left"/>
      <w:pPr>
        <w:ind w:left="1695" w:hanging="478"/>
      </w:pPr>
      <w:rPr>
        <w:lang w:val="ru-RU" w:eastAsia="ru-RU" w:bidi="ru-RU"/>
      </w:rPr>
    </w:lvl>
    <w:lvl w:ilvl="4" w:tplc="FF40ED90">
      <w:numFmt w:val="bullet"/>
      <w:lvlText w:val="•"/>
      <w:lvlJc w:val="left"/>
      <w:pPr>
        <w:ind w:left="2226" w:hanging="478"/>
      </w:pPr>
      <w:rPr>
        <w:lang w:val="ru-RU" w:eastAsia="ru-RU" w:bidi="ru-RU"/>
      </w:rPr>
    </w:lvl>
    <w:lvl w:ilvl="5" w:tplc="657220DC">
      <w:numFmt w:val="bullet"/>
      <w:lvlText w:val="•"/>
      <w:lvlJc w:val="left"/>
      <w:pPr>
        <w:ind w:left="2758" w:hanging="478"/>
      </w:pPr>
      <w:rPr>
        <w:lang w:val="ru-RU" w:eastAsia="ru-RU" w:bidi="ru-RU"/>
      </w:rPr>
    </w:lvl>
    <w:lvl w:ilvl="6" w:tplc="E74CE1D8">
      <w:numFmt w:val="bullet"/>
      <w:lvlText w:val="•"/>
      <w:lvlJc w:val="left"/>
      <w:pPr>
        <w:ind w:left="3290" w:hanging="478"/>
      </w:pPr>
      <w:rPr>
        <w:lang w:val="ru-RU" w:eastAsia="ru-RU" w:bidi="ru-RU"/>
      </w:rPr>
    </w:lvl>
    <w:lvl w:ilvl="7" w:tplc="A1F4B41A">
      <w:numFmt w:val="bullet"/>
      <w:lvlText w:val="•"/>
      <w:lvlJc w:val="left"/>
      <w:pPr>
        <w:ind w:left="3821" w:hanging="478"/>
      </w:pPr>
      <w:rPr>
        <w:lang w:val="ru-RU" w:eastAsia="ru-RU" w:bidi="ru-RU"/>
      </w:rPr>
    </w:lvl>
    <w:lvl w:ilvl="8" w:tplc="D19ABD78">
      <w:numFmt w:val="bullet"/>
      <w:lvlText w:val="•"/>
      <w:lvlJc w:val="left"/>
      <w:pPr>
        <w:ind w:left="4353" w:hanging="478"/>
      </w:pPr>
      <w:rPr>
        <w:lang w:val="ru-RU" w:eastAsia="ru-RU" w:bidi="ru-RU"/>
      </w:rPr>
    </w:lvl>
  </w:abstractNum>
  <w:abstractNum w:abstractNumId="1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24567"/>
    <w:multiLevelType w:val="hybridMultilevel"/>
    <w:tmpl w:val="9264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65"/>
    <w:rsid w:val="0000673E"/>
    <w:rsid w:val="00076393"/>
    <w:rsid w:val="00081B0B"/>
    <w:rsid w:val="000A1F41"/>
    <w:rsid w:val="000B0A41"/>
    <w:rsid w:val="000B4776"/>
    <w:rsid w:val="000D4C35"/>
    <w:rsid w:val="00104B6A"/>
    <w:rsid w:val="00123A7E"/>
    <w:rsid w:val="001675C0"/>
    <w:rsid w:val="0017234F"/>
    <w:rsid w:val="001A6782"/>
    <w:rsid w:val="001C345A"/>
    <w:rsid w:val="001E2ED7"/>
    <w:rsid w:val="001E5535"/>
    <w:rsid w:val="0020718D"/>
    <w:rsid w:val="0022754B"/>
    <w:rsid w:val="00234B18"/>
    <w:rsid w:val="00244983"/>
    <w:rsid w:val="00246DC2"/>
    <w:rsid w:val="002510CD"/>
    <w:rsid w:val="0026748E"/>
    <w:rsid w:val="002741A1"/>
    <w:rsid w:val="00276B84"/>
    <w:rsid w:val="00277EC4"/>
    <w:rsid w:val="00294485"/>
    <w:rsid w:val="002B1ECB"/>
    <w:rsid w:val="002B7ED4"/>
    <w:rsid w:val="002D0F59"/>
    <w:rsid w:val="002E545A"/>
    <w:rsid w:val="00311EBC"/>
    <w:rsid w:val="00373C29"/>
    <w:rsid w:val="003B2359"/>
    <w:rsid w:val="003B3EDD"/>
    <w:rsid w:val="003D4C30"/>
    <w:rsid w:val="003D7010"/>
    <w:rsid w:val="003E4713"/>
    <w:rsid w:val="00405D43"/>
    <w:rsid w:val="00446240"/>
    <w:rsid w:val="00462181"/>
    <w:rsid w:val="00475CD8"/>
    <w:rsid w:val="0048035E"/>
    <w:rsid w:val="004823D4"/>
    <w:rsid w:val="004845AF"/>
    <w:rsid w:val="00491DC6"/>
    <w:rsid w:val="004A686C"/>
    <w:rsid w:val="004D30F4"/>
    <w:rsid w:val="004D6FA9"/>
    <w:rsid w:val="00532B19"/>
    <w:rsid w:val="00534795"/>
    <w:rsid w:val="005676D4"/>
    <w:rsid w:val="005B1471"/>
    <w:rsid w:val="005B6002"/>
    <w:rsid w:val="005D2357"/>
    <w:rsid w:val="005F13A7"/>
    <w:rsid w:val="00611C16"/>
    <w:rsid w:val="0065795B"/>
    <w:rsid w:val="00673B89"/>
    <w:rsid w:val="00674A3E"/>
    <w:rsid w:val="00695A2F"/>
    <w:rsid w:val="006A2CA0"/>
    <w:rsid w:val="006E0038"/>
    <w:rsid w:val="006F38DE"/>
    <w:rsid w:val="006F38FC"/>
    <w:rsid w:val="007257C7"/>
    <w:rsid w:val="00730C71"/>
    <w:rsid w:val="00735ABF"/>
    <w:rsid w:val="00742B11"/>
    <w:rsid w:val="007636C1"/>
    <w:rsid w:val="00773AA7"/>
    <w:rsid w:val="00777971"/>
    <w:rsid w:val="007828FE"/>
    <w:rsid w:val="00785F7A"/>
    <w:rsid w:val="007A7965"/>
    <w:rsid w:val="00812B0B"/>
    <w:rsid w:val="008175B4"/>
    <w:rsid w:val="00831693"/>
    <w:rsid w:val="00883344"/>
    <w:rsid w:val="009033C1"/>
    <w:rsid w:val="009113E2"/>
    <w:rsid w:val="00923821"/>
    <w:rsid w:val="00965AE9"/>
    <w:rsid w:val="00970867"/>
    <w:rsid w:val="00973885"/>
    <w:rsid w:val="009972BC"/>
    <w:rsid w:val="009C5520"/>
    <w:rsid w:val="00A357FC"/>
    <w:rsid w:val="00A360F3"/>
    <w:rsid w:val="00A404E5"/>
    <w:rsid w:val="00A74115"/>
    <w:rsid w:val="00A83CFC"/>
    <w:rsid w:val="00A87A6C"/>
    <w:rsid w:val="00AB0956"/>
    <w:rsid w:val="00AD0542"/>
    <w:rsid w:val="00AF0452"/>
    <w:rsid w:val="00B00FD4"/>
    <w:rsid w:val="00B073CB"/>
    <w:rsid w:val="00B15BDA"/>
    <w:rsid w:val="00B174DD"/>
    <w:rsid w:val="00B5345B"/>
    <w:rsid w:val="00B6505D"/>
    <w:rsid w:val="00B65273"/>
    <w:rsid w:val="00B65DF4"/>
    <w:rsid w:val="00B67A53"/>
    <w:rsid w:val="00B95C5C"/>
    <w:rsid w:val="00BD1F47"/>
    <w:rsid w:val="00BD2B1D"/>
    <w:rsid w:val="00BF1645"/>
    <w:rsid w:val="00C26EC3"/>
    <w:rsid w:val="00C60653"/>
    <w:rsid w:val="00CA730C"/>
    <w:rsid w:val="00CC3922"/>
    <w:rsid w:val="00CF2BF0"/>
    <w:rsid w:val="00CF4F45"/>
    <w:rsid w:val="00D13611"/>
    <w:rsid w:val="00D2366F"/>
    <w:rsid w:val="00D73E6C"/>
    <w:rsid w:val="00DC00F0"/>
    <w:rsid w:val="00DC2EE9"/>
    <w:rsid w:val="00DD5913"/>
    <w:rsid w:val="00DE2751"/>
    <w:rsid w:val="00E06D1A"/>
    <w:rsid w:val="00E102EC"/>
    <w:rsid w:val="00E1780D"/>
    <w:rsid w:val="00E35EF2"/>
    <w:rsid w:val="00E52C15"/>
    <w:rsid w:val="00E55337"/>
    <w:rsid w:val="00E659E1"/>
    <w:rsid w:val="00E90F3E"/>
    <w:rsid w:val="00E91FA0"/>
    <w:rsid w:val="00E9301A"/>
    <w:rsid w:val="00EA4EB4"/>
    <w:rsid w:val="00ED2962"/>
    <w:rsid w:val="00EF12F5"/>
    <w:rsid w:val="00F023E9"/>
    <w:rsid w:val="00F02F37"/>
    <w:rsid w:val="00F20F6F"/>
    <w:rsid w:val="00FE2CA7"/>
    <w:rsid w:val="00FF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D"/>
    <w:pPr>
      <w:widowControl w:val="0"/>
      <w:ind w:left="720"/>
      <w:contextualSpacing/>
    </w:pPr>
    <w:rPr>
      <w:rFonts w:ascii="Arial" w:eastAsia="Lucida Sans Unicode" w:hAnsi="Arial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E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C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B95C5C"/>
    <w:pPr>
      <w:widowControl w:val="0"/>
      <w:suppressAutoHyphens w:val="0"/>
      <w:autoSpaceDE w:val="0"/>
      <w:autoSpaceDN w:val="0"/>
      <w:ind w:left="107"/>
    </w:pPr>
    <w:rPr>
      <w:rFonts w:ascii="DejaVu Serif" w:eastAsia="DejaVu Serif" w:hAnsi="DejaVu Serif" w:cs="DejaVu Serif"/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B1D"/>
    <w:pPr>
      <w:widowControl w:val="0"/>
      <w:ind w:left="720"/>
      <w:contextualSpacing/>
    </w:pPr>
    <w:rPr>
      <w:rFonts w:ascii="Arial" w:eastAsia="Lucida Sans Unicode" w:hAnsi="Arial" w:cs="Times New Roman"/>
      <w:kern w:val="2"/>
      <w:sz w:val="20"/>
    </w:rPr>
  </w:style>
  <w:style w:type="paragraph" w:styleId="a4">
    <w:name w:val="header"/>
    <w:basedOn w:val="a"/>
    <w:link w:val="a5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D23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35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E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C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B95C5C"/>
    <w:pPr>
      <w:widowControl w:val="0"/>
      <w:suppressAutoHyphens w:val="0"/>
      <w:autoSpaceDE w:val="0"/>
      <w:autoSpaceDN w:val="0"/>
      <w:ind w:left="107"/>
    </w:pPr>
    <w:rPr>
      <w:rFonts w:ascii="DejaVu Serif" w:eastAsia="DejaVu Serif" w:hAnsi="DejaVu Serif" w:cs="DejaVu Serif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Обком4</dc:creator>
  <cp:lastModifiedBy>HP</cp:lastModifiedBy>
  <cp:revision>3</cp:revision>
  <cp:lastPrinted>2018-12-05T10:58:00Z</cp:lastPrinted>
  <dcterms:created xsi:type="dcterms:W3CDTF">2018-12-05T14:44:00Z</dcterms:created>
  <dcterms:modified xsi:type="dcterms:W3CDTF">2018-12-10T12:34:00Z</dcterms:modified>
</cp:coreProperties>
</file>