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456" w:type="dxa"/>
        <w:tblLook w:val="04A0" w:firstRow="1" w:lastRow="0" w:firstColumn="1" w:lastColumn="0" w:noHBand="0" w:noVBand="1"/>
      </w:tblPr>
      <w:tblGrid>
        <w:gridCol w:w="105"/>
        <w:gridCol w:w="3499"/>
        <w:gridCol w:w="990"/>
        <w:gridCol w:w="1357"/>
        <w:gridCol w:w="1075"/>
        <w:gridCol w:w="2043"/>
        <w:gridCol w:w="1701"/>
      </w:tblGrid>
      <w:tr w:rsidR="00B768FD" w:rsidRPr="00856D40" w:rsidTr="001F0544">
        <w:trPr>
          <w:gridBefore w:val="1"/>
          <w:wBefore w:w="105" w:type="dxa"/>
          <w:trHeight w:hRule="exact" w:val="964"/>
        </w:trPr>
        <w:tc>
          <w:tcPr>
            <w:tcW w:w="4489" w:type="dxa"/>
            <w:gridSpan w:val="2"/>
          </w:tcPr>
          <w:p w:rsidR="00B768FD" w:rsidRPr="00856D40" w:rsidRDefault="00B768FD" w:rsidP="009245C5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B768FD" w:rsidRPr="00856D40" w:rsidRDefault="00B768FD" w:rsidP="00E81F1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56D4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02FB1C" wp14:editId="21681A92">
                  <wp:extent cx="525780" cy="579120"/>
                  <wp:effectExtent l="19050" t="0" r="762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81F13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4819" w:type="dxa"/>
            <w:gridSpan w:val="3"/>
          </w:tcPr>
          <w:p w:rsidR="00B768FD" w:rsidRPr="00856D40" w:rsidRDefault="00E81F13" w:rsidP="009245C5">
            <w:pPr>
              <w:pStyle w:val="u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="00B768FD" w:rsidRPr="00856D40">
              <w:rPr>
                <w:sz w:val="28"/>
                <w:szCs w:val="28"/>
              </w:rPr>
              <w:t xml:space="preserve"> </w:t>
            </w:r>
          </w:p>
        </w:tc>
      </w:tr>
      <w:tr w:rsidR="00B768FD" w:rsidRPr="00856D40" w:rsidTr="00E81F13">
        <w:trPr>
          <w:gridBefore w:val="1"/>
          <w:wBefore w:w="105" w:type="dxa"/>
          <w:trHeight w:hRule="exact" w:val="1310"/>
        </w:trPr>
        <w:tc>
          <w:tcPr>
            <w:tcW w:w="10665" w:type="dxa"/>
            <w:gridSpan w:val="6"/>
          </w:tcPr>
          <w:p w:rsidR="00B768FD" w:rsidRPr="00856D40" w:rsidRDefault="00B768FD" w:rsidP="009245C5">
            <w:pPr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6D40">
              <w:rPr>
                <w:rFonts w:ascii="Times New Roman" w:hAnsi="Times New Roman"/>
                <w:sz w:val="22"/>
                <w:szCs w:val="22"/>
              </w:rPr>
              <w:t>ПРОФСОЮЗ РАБОТНИКОВ НАРОДНОГО ОБРАЗОВАНИЯ И НАУКИ РОССИЙСКОЙ ФЕДЕРАЦИИ</w:t>
            </w:r>
          </w:p>
          <w:p w:rsidR="00B768FD" w:rsidRPr="00856D40" w:rsidRDefault="00B768FD" w:rsidP="009245C5">
            <w:pPr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6D40">
              <w:rPr>
                <w:rFonts w:ascii="Times New Roman" w:hAnsi="Times New Roman"/>
                <w:sz w:val="22"/>
                <w:szCs w:val="22"/>
              </w:rPr>
              <w:t>(ОБЩЕРОССИЙСКИЙ ПРОФСОЮЗ ОБРАЗОВАНИЯ)</w:t>
            </w:r>
          </w:p>
          <w:p w:rsidR="00B768FD" w:rsidRPr="00856D40" w:rsidRDefault="00B768FD" w:rsidP="009245C5">
            <w:pPr>
              <w:pStyle w:val="3"/>
              <w:ind w:firstLine="709"/>
              <w:rPr>
                <w:sz w:val="22"/>
                <w:szCs w:val="22"/>
              </w:rPr>
            </w:pPr>
            <w:r w:rsidRPr="00856D40">
              <w:rPr>
                <w:sz w:val="22"/>
                <w:szCs w:val="22"/>
              </w:rPr>
              <w:t>КУРСКАЯ ОБЛАСТНАЯ ОРГАНИЗАЦИЯ</w:t>
            </w:r>
          </w:p>
          <w:p w:rsidR="00B768FD" w:rsidRPr="00856D40" w:rsidRDefault="00B768FD" w:rsidP="009245C5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856D4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ПРЕЗИДИУМ ОБЛАСТНОГО КОМИТЕТА ПРОФСОЮЗА</w:t>
            </w:r>
          </w:p>
          <w:p w:rsidR="00B768FD" w:rsidRPr="00856D40" w:rsidRDefault="00B768FD" w:rsidP="009245C5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856D4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ПОСТАНОВЛЕНИЕ</w:t>
            </w:r>
          </w:p>
          <w:p w:rsidR="00B768FD" w:rsidRPr="00856D40" w:rsidRDefault="00B768FD" w:rsidP="009245C5">
            <w:pPr>
              <w:ind w:firstLine="70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68FD" w:rsidRPr="00856D40" w:rsidTr="001F0544">
        <w:trPr>
          <w:gridBefore w:val="1"/>
          <w:wBefore w:w="105" w:type="dxa"/>
          <w:trHeight w:hRule="exact" w:val="456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B768FD" w:rsidRPr="00856D40" w:rsidRDefault="00DF09BD" w:rsidP="009245C5">
            <w:pPr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856D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941EE" w:rsidRPr="00856D40">
              <w:rPr>
                <w:rFonts w:ascii="Times New Roman" w:hAnsi="Times New Roman"/>
                <w:sz w:val="22"/>
                <w:szCs w:val="22"/>
              </w:rPr>
              <w:t>2</w:t>
            </w:r>
            <w:r w:rsidR="009245C5">
              <w:rPr>
                <w:rFonts w:ascii="Times New Roman" w:hAnsi="Times New Roman"/>
                <w:sz w:val="22"/>
                <w:szCs w:val="22"/>
              </w:rPr>
              <w:t>9</w:t>
            </w:r>
            <w:r w:rsidRPr="00856D40">
              <w:rPr>
                <w:rFonts w:ascii="Times New Roman" w:hAnsi="Times New Roman"/>
                <w:sz w:val="22"/>
                <w:szCs w:val="22"/>
              </w:rPr>
              <w:t>.</w:t>
            </w:r>
            <w:r w:rsidR="009245C5">
              <w:rPr>
                <w:rFonts w:ascii="Times New Roman" w:hAnsi="Times New Roman"/>
                <w:sz w:val="22"/>
                <w:szCs w:val="22"/>
              </w:rPr>
              <w:t>10</w:t>
            </w:r>
            <w:r w:rsidRPr="00856D40">
              <w:rPr>
                <w:rFonts w:ascii="Times New Roman" w:hAnsi="Times New Roman"/>
                <w:sz w:val="22"/>
                <w:szCs w:val="22"/>
              </w:rPr>
              <w:t>.201</w:t>
            </w:r>
            <w:r w:rsidR="009245C5">
              <w:rPr>
                <w:rFonts w:ascii="Times New Roman" w:hAnsi="Times New Roman"/>
                <w:sz w:val="22"/>
                <w:szCs w:val="22"/>
              </w:rPr>
              <w:t>9</w:t>
            </w:r>
            <w:r w:rsidRPr="00856D4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</w:tcBorders>
          </w:tcPr>
          <w:p w:rsidR="00B768FD" w:rsidRPr="00856D40" w:rsidRDefault="00B768FD" w:rsidP="009245C5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D40">
              <w:rPr>
                <w:rFonts w:ascii="Times New Roman" w:hAnsi="Times New Roman"/>
                <w:sz w:val="28"/>
                <w:szCs w:val="28"/>
              </w:rPr>
              <w:t>г. Курск</w:t>
            </w:r>
          </w:p>
        </w:tc>
        <w:tc>
          <w:tcPr>
            <w:tcW w:w="3744" w:type="dxa"/>
            <w:gridSpan w:val="2"/>
            <w:tcBorders>
              <w:top w:val="thinThickMediumGap" w:sz="12" w:space="0" w:color="auto"/>
            </w:tcBorders>
          </w:tcPr>
          <w:p w:rsidR="00B768FD" w:rsidRPr="00856D40" w:rsidRDefault="00B768FD" w:rsidP="009245C5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D40">
              <w:rPr>
                <w:rFonts w:ascii="Times New Roman" w:hAnsi="Times New Roman"/>
                <w:sz w:val="28"/>
                <w:szCs w:val="28"/>
              </w:rPr>
              <w:t>№</w:t>
            </w:r>
            <w:r w:rsidR="00DF09BD" w:rsidRPr="0085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5C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41D93" w:rsidRPr="00856D40" w:rsidTr="00C41D93">
        <w:tblPrEx>
          <w:tblLook w:val="0000" w:firstRow="0" w:lastRow="0" w:firstColumn="0" w:lastColumn="0" w:noHBand="0" w:noVBand="0"/>
        </w:tblPrEx>
        <w:trPr>
          <w:trHeight w:val="1427"/>
        </w:trPr>
        <w:tc>
          <w:tcPr>
            <w:tcW w:w="9069" w:type="dxa"/>
            <w:gridSpan w:val="6"/>
            <w:shd w:val="clear" w:color="auto" w:fill="auto"/>
          </w:tcPr>
          <w:p w:rsidR="00C41D93" w:rsidRPr="00584049" w:rsidRDefault="00C41D93" w:rsidP="009245C5">
            <w:pPr>
              <w:ind w:firstLine="709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245C5" w:rsidRDefault="00C40F3E" w:rsidP="009245C5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C527B">
              <w:rPr>
                <w:rFonts w:ascii="Times New Roman" w:hAnsi="Times New Roman"/>
                <w:b/>
                <w:sz w:val="28"/>
                <w:szCs w:val="28"/>
              </w:rPr>
              <w:t xml:space="preserve">О повышении эффективности работы профкомов </w:t>
            </w:r>
            <w:r w:rsidRPr="00FC52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ОБПОУ </w:t>
            </w:r>
          </w:p>
          <w:p w:rsidR="009245C5" w:rsidRDefault="00C40F3E" w:rsidP="009245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527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«Курский автотехнический колледж», </w:t>
            </w:r>
            <w:r w:rsidRPr="00FC527B">
              <w:rPr>
                <w:rFonts w:ascii="Times New Roman" w:hAnsi="Times New Roman"/>
                <w:b/>
                <w:sz w:val="28"/>
                <w:szCs w:val="28"/>
              </w:rPr>
              <w:t xml:space="preserve">ОКОУ </w:t>
            </w:r>
          </w:p>
          <w:p w:rsidR="00C40F3E" w:rsidRPr="00FC527B" w:rsidRDefault="00C40F3E" w:rsidP="009245C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527B">
              <w:rPr>
                <w:rFonts w:ascii="Times New Roman" w:hAnsi="Times New Roman"/>
                <w:b/>
                <w:sz w:val="28"/>
                <w:szCs w:val="28"/>
              </w:rPr>
              <w:t xml:space="preserve">«Школа-интернат для детей с ОВЗ» и ОБУ </w:t>
            </w:r>
            <w:proofErr w:type="gramStart"/>
            <w:r w:rsidRPr="00FC527B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proofErr w:type="gramEnd"/>
            <w:r w:rsidRPr="00FC527B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gramStart"/>
            <w:r w:rsidRPr="00FC527B">
              <w:rPr>
                <w:rFonts w:ascii="Times New Roman" w:hAnsi="Times New Roman"/>
                <w:b/>
                <w:sz w:val="28"/>
                <w:szCs w:val="28"/>
              </w:rPr>
              <w:t>Курский</w:t>
            </w:r>
            <w:proofErr w:type="gramEnd"/>
            <w:r w:rsidRPr="00FC527B">
              <w:rPr>
                <w:rFonts w:ascii="Times New Roman" w:hAnsi="Times New Roman"/>
                <w:b/>
                <w:sz w:val="28"/>
                <w:szCs w:val="28"/>
              </w:rPr>
              <w:t xml:space="preserve"> областной центр туризма» по </w:t>
            </w:r>
            <w:r w:rsidR="00FC527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FC527B">
              <w:rPr>
                <w:rFonts w:ascii="Times New Roman" w:hAnsi="Times New Roman"/>
                <w:b/>
                <w:sz w:val="28"/>
                <w:szCs w:val="28"/>
              </w:rPr>
              <w:t xml:space="preserve">редставительству и защите социальных и </w:t>
            </w:r>
            <w:r w:rsidRPr="009245C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трудовых прав и интересов</w:t>
            </w:r>
            <w:r w:rsidRPr="00FC527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членов Профсоюза</w:t>
            </w:r>
          </w:p>
          <w:p w:rsidR="00C41D93" w:rsidRPr="00856D40" w:rsidRDefault="00C41D93" w:rsidP="00F518C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41D93" w:rsidRPr="00856D40" w:rsidRDefault="00C41D93" w:rsidP="009245C5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730C" w:rsidRPr="00856D40" w:rsidRDefault="001F0544" w:rsidP="009245C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D40">
        <w:rPr>
          <w:rFonts w:ascii="Times New Roman" w:hAnsi="Times New Roman"/>
          <w:sz w:val="28"/>
          <w:szCs w:val="28"/>
        </w:rPr>
        <w:t>Заслушав информаци</w:t>
      </w:r>
      <w:r w:rsidR="00584049">
        <w:rPr>
          <w:rFonts w:ascii="Times New Roman" w:hAnsi="Times New Roman"/>
          <w:sz w:val="28"/>
          <w:szCs w:val="28"/>
        </w:rPr>
        <w:t>ю</w:t>
      </w:r>
      <w:r w:rsidRPr="00856D40">
        <w:rPr>
          <w:rFonts w:ascii="Times New Roman" w:hAnsi="Times New Roman"/>
          <w:sz w:val="28"/>
          <w:szCs w:val="28"/>
        </w:rPr>
        <w:t xml:space="preserve"> председателей </w:t>
      </w:r>
      <w:r w:rsidR="00F3730C" w:rsidRPr="00856D40">
        <w:rPr>
          <w:rFonts w:ascii="Times New Roman" w:hAnsi="Times New Roman"/>
          <w:sz w:val="28"/>
          <w:szCs w:val="28"/>
        </w:rPr>
        <w:t>ППО</w:t>
      </w:r>
      <w:r w:rsidRPr="00856D40">
        <w:rPr>
          <w:rFonts w:ascii="Times New Roman" w:hAnsi="Times New Roman"/>
          <w:sz w:val="28"/>
          <w:szCs w:val="28"/>
        </w:rPr>
        <w:t xml:space="preserve"> </w:t>
      </w:r>
      <w:r w:rsidR="00FC527B" w:rsidRPr="00FC527B">
        <w:rPr>
          <w:rFonts w:ascii="Times New Roman" w:hAnsi="Times New Roman"/>
          <w:color w:val="000000"/>
          <w:sz w:val="28"/>
          <w:szCs w:val="28"/>
        </w:rPr>
        <w:t>ОБПОУ «Курский автотехнический колледж»</w:t>
      </w:r>
      <w:r w:rsidR="00FC527B">
        <w:rPr>
          <w:rFonts w:ascii="Times New Roman" w:hAnsi="Times New Roman"/>
          <w:color w:val="000000"/>
          <w:sz w:val="28"/>
          <w:szCs w:val="28"/>
        </w:rPr>
        <w:t xml:space="preserve"> (Щедрина И.В., далее ППО КАТК)</w:t>
      </w:r>
      <w:r w:rsidR="00FC527B" w:rsidRPr="00FC52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C527B" w:rsidRPr="00FC527B">
        <w:rPr>
          <w:rFonts w:ascii="Times New Roman" w:hAnsi="Times New Roman"/>
          <w:sz w:val="28"/>
          <w:szCs w:val="28"/>
        </w:rPr>
        <w:t>ОКОУ «Школа-интернат для детей с ОВЗ»</w:t>
      </w:r>
      <w:r w:rsidR="00FC527B">
        <w:rPr>
          <w:rFonts w:ascii="Times New Roman" w:hAnsi="Times New Roman"/>
          <w:sz w:val="28"/>
          <w:szCs w:val="28"/>
        </w:rPr>
        <w:t xml:space="preserve"> (Коробко О.Д., далее – ППО ШИ для детей с ОВЗ)</w:t>
      </w:r>
      <w:r w:rsidR="00FC527B" w:rsidRPr="00FC527B">
        <w:rPr>
          <w:rFonts w:ascii="Times New Roman" w:hAnsi="Times New Roman"/>
          <w:sz w:val="28"/>
          <w:szCs w:val="28"/>
        </w:rPr>
        <w:t xml:space="preserve"> и ОБУ ДО «Курский областной центр туризма»</w:t>
      </w:r>
      <w:r w:rsidR="00FC527B">
        <w:rPr>
          <w:rFonts w:ascii="Times New Roman" w:hAnsi="Times New Roman"/>
          <w:sz w:val="28"/>
          <w:szCs w:val="28"/>
        </w:rPr>
        <w:t xml:space="preserve"> (Бабина Н.Ф., далее – ППО КОЦТ)</w:t>
      </w:r>
      <w:r w:rsidRPr="00FC527B">
        <w:rPr>
          <w:rFonts w:ascii="Times New Roman" w:hAnsi="Times New Roman"/>
          <w:sz w:val="28"/>
          <w:szCs w:val="28"/>
        </w:rPr>
        <w:t xml:space="preserve">, </w:t>
      </w:r>
      <w:r w:rsidR="00FC527B">
        <w:rPr>
          <w:rFonts w:ascii="Times New Roman" w:hAnsi="Times New Roman"/>
          <w:sz w:val="28"/>
          <w:szCs w:val="28"/>
        </w:rPr>
        <w:t>президиум обкома П</w:t>
      </w:r>
      <w:r w:rsidRPr="00856D40">
        <w:rPr>
          <w:rFonts w:ascii="Times New Roman" w:hAnsi="Times New Roman"/>
          <w:sz w:val="28"/>
          <w:szCs w:val="28"/>
        </w:rPr>
        <w:t xml:space="preserve">рофсоюза отмечает, что </w:t>
      </w:r>
      <w:r w:rsidR="00F3730C" w:rsidRPr="00856D40">
        <w:rPr>
          <w:rFonts w:ascii="Times New Roman" w:hAnsi="Times New Roman"/>
          <w:sz w:val="28"/>
          <w:szCs w:val="28"/>
        </w:rPr>
        <w:t xml:space="preserve">профсоюзными комитетами </w:t>
      </w:r>
      <w:r w:rsidR="00FC527B">
        <w:rPr>
          <w:rFonts w:ascii="Times New Roman" w:hAnsi="Times New Roman"/>
          <w:sz w:val="28"/>
          <w:szCs w:val="28"/>
        </w:rPr>
        <w:t>ведется</w:t>
      </w:r>
      <w:proofErr w:type="gramEnd"/>
      <w:r w:rsidR="00F3730C" w:rsidRPr="00856D40">
        <w:rPr>
          <w:rFonts w:ascii="Times New Roman" w:hAnsi="Times New Roman"/>
          <w:sz w:val="28"/>
          <w:szCs w:val="28"/>
        </w:rPr>
        <w:t xml:space="preserve"> определенная работа по </w:t>
      </w:r>
      <w:r w:rsidR="00FC527B" w:rsidRPr="00FC527B">
        <w:rPr>
          <w:rFonts w:ascii="Times New Roman" w:hAnsi="Times New Roman"/>
          <w:sz w:val="28"/>
          <w:szCs w:val="28"/>
        </w:rPr>
        <w:t>представительству и защите социальных и трудовых прав и интересов членов Профсоюза</w:t>
      </w:r>
      <w:r w:rsidR="00FC527B">
        <w:rPr>
          <w:rFonts w:ascii="Times New Roman" w:hAnsi="Times New Roman"/>
          <w:sz w:val="28"/>
          <w:szCs w:val="28"/>
        </w:rPr>
        <w:t>.</w:t>
      </w:r>
    </w:p>
    <w:p w:rsidR="00702463" w:rsidRDefault="00F3730C" w:rsidP="009245C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В </w:t>
      </w:r>
      <w:r w:rsidR="0066642B">
        <w:rPr>
          <w:rFonts w:ascii="Times New Roman" w:hAnsi="Times New Roman"/>
          <w:sz w:val="28"/>
          <w:szCs w:val="28"/>
        </w:rPr>
        <w:t>КОЦТ</w:t>
      </w:r>
      <w:r w:rsidRPr="00856D40">
        <w:rPr>
          <w:rFonts w:ascii="Times New Roman" w:hAnsi="Times New Roman"/>
          <w:sz w:val="28"/>
          <w:szCs w:val="28"/>
        </w:rPr>
        <w:t xml:space="preserve"> </w:t>
      </w:r>
      <w:r w:rsidR="00967E80">
        <w:rPr>
          <w:rFonts w:ascii="Times New Roman" w:hAnsi="Times New Roman"/>
          <w:sz w:val="28"/>
          <w:szCs w:val="28"/>
        </w:rPr>
        <w:t xml:space="preserve">и КАТК </w:t>
      </w:r>
      <w:r w:rsidR="001F0544" w:rsidRPr="00856D40">
        <w:rPr>
          <w:rFonts w:ascii="Times New Roman" w:hAnsi="Times New Roman"/>
          <w:sz w:val="28"/>
          <w:szCs w:val="28"/>
        </w:rPr>
        <w:t>охват профсоюзным членством</w:t>
      </w:r>
      <w:r w:rsidRPr="00856D40">
        <w:rPr>
          <w:rFonts w:ascii="Times New Roman" w:hAnsi="Times New Roman"/>
          <w:sz w:val="28"/>
          <w:szCs w:val="28"/>
        </w:rPr>
        <w:t xml:space="preserve"> </w:t>
      </w:r>
      <w:r w:rsidR="009D6BD4">
        <w:rPr>
          <w:rFonts w:ascii="Times New Roman" w:hAnsi="Times New Roman"/>
          <w:sz w:val="28"/>
          <w:szCs w:val="28"/>
        </w:rPr>
        <w:t>на протяжении последних лет составляет более 90%</w:t>
      </w:r>
      <w:r w:rsidR="006C7EBA">
        <w:rPr>
          <w:rFonts w:ascii="Times New Roman" w:hAnsi="Times New Roman"/>
          <w:sz w:val="28"/>
          <w:szCs w:val="28"/>
        </w:rPr>
        <w:t xml:space="preserve"> (динамика статистики – Приложение 1)</w:t>
      </w:r>
      <w:r w:rsidR="009D6BD4">
        <w:rPr>
          <w:rFonts w:ascii="Times New Roman" w:hAnsi="Times New Roman"/>
          <w:sz w:val="28"/>
          <w:szCs w:val="28"/>
        </w:rPr>
        <w:t xml:space="preserve">. </w:t>
      </w:r>
      <w:r w:rsidR="00E27709">
        <w:rPr>
          <w:rFonts w:ascii="Times New Roman" w:hAnsi="Times New Roman"/>
          <w:sz w:val="28"/>
          <w:szCs w:val="28"/>
        </w:rPr>
        <w:t xml:space="preserve">В КАТК и ШИ для детей с ОВЗ в 2019 году наблюдается снижение охвата </w:t>
      </w:r>
      <w:proofErr w:type="spellStart"/>
      <w:r w:rsidR="00E27709">
        <w:rPr>
          <w:rFonts w:ascii="Times New Roman" w:hAnsi="Times New Roman"/>
          <w:sz w:val="28"/>
          <w:szCs w:val="28"/>
        </w:rPr>
        <w:t>профчленством</w:t>
      </w:r>
      <w:proofErr w:type="spellEnd"/>
      <w:r w:rsidR="00E27709">
        <w:rPr>
          <w:rFonts w:ascii="Times New Roman" w:hAnsi="Times New Roman"/>
          <w:sz w:val="28"/>
          <w:szCs w:val="28"/>
        </w:rPr>
        <w:t xml:space="preserve"> соответственно на </w:t>
      </w:r>
      <w:r w:rsidR="00C97922">
        <w:rPr>
          <w:rFonts w:ascii="Times New Roman" w:hAnsi="Times New Roman"/>
          <w:sz w:val="28"/>
          <w:szCs w:val="28"/>
        </w:rPr>
        <w:t>8</w:t>
      </w:r>
      <w:r w:rsidR="00E27709">
        <w:rPr>
          <w:rFonts w:ascii="Times New Roman" w:hAnsi="Times New Roman"/>
          <w:sz w:val="28"/>
          <w:szCs w:val="28"/>
        </w:rPr>
        <w:t xml:space="preserve"> и 11 процентов по</w:t>
      </w:r>
      <w:r w:rsidR="00FA6DF5">
        <w:rPr>
          <w:rFonts w:ascii="Times New Roman" w:hAnsi="Times New Roman"/>
          <w:sz w:val="28"/>
          <w:szCs w:val="28"/>
        </w:rPr>
        <w:t xml:space="preserve"> сравнению с началом года (см. Т</w:t>
      </w:r>
      <w:r w:rsidR="00E27709">
        <w:rPr>
          <w:rFonts w:ascii="Times New Roman" w:hAnsi="Times New Roman"/>
          <w:sz w:val="28"/>
          <w:szCs w:val="28"/>
        </w:rPr>
        <w:t xml:space="preserve">аблицу 1). </w:t>
      </w:r>
      <w:r w:rsidR="00967E80">
        <w:rPr>
          <w:rFonts w:ascii="Times New Roman" w:hAnsi="Times New Roman"/>
          <w:sz w:val="28"/>
          <w:szCs w:val="28"/>
        </w:rPr>
        <w:t>При этом с</w:t>
      </w:r>
      <w:r w:rsidR="008D7C54">
        <w:rPr>
          <w:rFonts w:ascii="Times New Roman" w:hAnsi="Times New Roman"/>
          <w:sz w:val="28"/>
          <w:szCs w:val="28"/>
        </w:rPr>
        <w:t>лучаев выход</w:t>
      </w:r>
      <w:r w:rsidR="00967E80">
        <w:rPr>
          <w:rFonts w:ascii="Times New Roman" w:hAnsi="Times New Roman"/>
          <w:sz w:val="28"/>
          <w:szCs w:val="28"/>
        </w:rPr>
        <w:t>а</w:t>
      </w:r>
      <w:r w:rsidR="008D7C54">
        <w:rPr>
          <w:rFonts w:ascii="Times New Roman" w:hAnsi="Times New Roman"/>
          <w:sz w:val="28"/>
          <w:szCs w:val="28"/>
        </w:rPr>
        <w:t xml:space="preserve"> по собственному желанию и исключения из Профсоюза не было, следовательно, разница возникла в результате </w:t>
      </w:r>
      <w:r w:rsidR="00702463">
        <w:rPr>
          <w:rFonts w:ascii="Times New Roman" w:hAnsi="Times New Roman"/>
          <w:sz w:val="28"/>
          <w:szCs w:val="28"/>
        </w:rPr>
        <w:t>уточнения списка членов Профсоюза</w:t>
      </w:r>
      <w:r w:rsidR="00B84B74">
        <w:rPr>
          <w:rFonts w:ascii="Times New Roman" w:hAnsi="Times New Roman"/>
          <w:sz w:val="28"/>
          <w:szCs w:val="28"/>
        </w:rPr>
        <w:t>, а также в связи с приходом после начала учебно</w:t>
      </w:r>
      <w:r w:rsidR="007602DE">
        <w:rPr>
          <w:rFonts w:ascii="Times New Roman" w:hAnsi="Times New Roman"/>
          <w:sz w:val="28"/>
          <w:szCs w:val="28"/>
        </w:rPr>
        <w:t>го года работников из числа медицинского и обслуживающего персонала</w:t>
      </w:r>
      <w:r w:rsidR="00B84B74">
        <w:rPr>
          <w:rFonts w:ascii="Times New Roman" w:hAnsi="Times New Roman"/>
          <w:sz w:val="28"/>
          <w:szCs w:val="28"/>
        </w:rPr>
        <w:t>.</w:t>
      </w:r>
    </w:p>
    <w:p w:rsidR="00FA6DF5" w:rsidRPr="00702463" w:rsidRDefault="00E27709" w:rsidP="00E81F13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Председатели</w:t>
      </w:r>
      <w:r w:rsidR="008D7C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опытные, возглавляющие </w:t>
      </w:r>
      <w:r w:rsidR="008D7C54">
        <w:rPr>
          <w:rFonts w:ascii="Times New Roman" w:hAnsi="Times New Roman"/>
          <w:sz w:val="28"/>
          <w:szCs w:val="28"/>
        </w:rPr>
        <w:t>с</w:t>
      </w:r>
      <w:r w:rsidR="00967E80">
        <w:rPr>
          <w:rFonts w:ascii="Times New Roman" w:hAnsi="Times New Roman"/>
          <w:sz w:val="28"/>
          <w:szCs w:val="28"/>
        </w:rPr>
        <w:t>в</w:t>
      </w:r>
      <w:r w:rsidR="008D7C54">
        <w:rPr>
          <w:rFonts w:ascii="Times New Roman" w:hAnsi="Times New Roman"/>
          <w:sz w:val="28"/>
          <w:szCs w:val="28"/>
        </w:rPr>
        <w:t xml:space="preserve">ои организации </w:t>
      </w:r>
      <w:r>
        <w:rPr>
          <w:rFonts w:ascii="Times New Roman" w:hAnsi="Times New Roman"/>
          <w:sz w:val="28"/>
          <w:szCs w:val="28"/>
        </w:rPr>
        <w:t>на протяжении нескольких сроков полномочий</w:t>
      </w:r>
      <w:r w:rsidR="008D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профсоюзные лидеры. </w:t>
      </w:r>
      <w:r w:rsidR="00FA6DF5" w:rsidRPr="00702463">
        <w:rPr>
          <w:rFonts w:ascii="Times New Roman" w:hAnsi="Times New Roman"/>
          <w:sz w:val="28"/>
          <w:szCs w:val="28"/>
        </w:rPr>
        <w:t>Профкомы ведут работу в соответствии с планами на учебный год, согласованными и составленными с учетом план</w:t>
      </w:r>
      <w:r w:rsidR="007151CE">
        <w:rPr>
          <w:rFonts w:ascii="Times New Roman" w:hAnsi="Times New Roman"/>
          <w:sz w:val="28"/>
          <w:szCs w:val="28"/>
        </w:rPr>
        <w:t>ов</w:t>
      </w:r>
      <w:r w:rsidR="00FA6DF5" w:rsidRPr="00702463">
        <w:rPr>
          <w:rFonts w:ascii="Times New Roman" w:hAnsi="Times New Roman"/>
          <w:sz w:val="28"/>
          <w:szCs w:val="28"/>
        </w:rPr>
        <w:t xml:space="preserve"> работы ОУ, Курской областной организации Профсоюза.  </w:t>
      </w:r>
    </w:p>
    <w:p w:rsidR="000E5824" w:rsidRPr="00FA35D7" w:rsidRDefault="000E5824" w:rsidP="00E81F13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856D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ОУ </w:t>
      </w:r>
      <w:r w:rsidRPr="00856D40">
        <w:rPr>
          <w:rFonts w:ascii="Times New Roman" w:hAnsi="Times New Roman"/>
          <w:sz w:val="28"/>
          <w:szCs w:val="28"/>
        </w:rPr>
        <w:t>установлено взаимопонимание и выстраивается конструктивный диалог.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D40">
        <w:rPr>
          <w:rFonts w:ascii="Times New Roman" w:hAnsi="Times New Roman"/>
          <w:sz w:val="28"/>
          <w:szCs w:val="28"/>
        </w:rPr>
        <w:t xml:space="preserve"> </w:t>
      </w:r>
      <w:r w:rsidR="00E27709">
        <w:rPr>
          <w:rFonts w:ascii="Times New Roman" w:hAnsi="Times New Roman"/>
          <w:sz w:val="28"/>
          <w:szCs w:val="28"/>
        </w:rPr>
        <w:t>В ОУ заключены</w:t>
      </w:r>
      <w:r w:rsidR="00130627" w:rsidRPr="00856D40">
        <w:rPr>
          <w:rFonts w:ascii="Times New Roman" w:hAnsi="Times New Roman"/>
          <w:sz w:val="28"/>
          <w:szCs w:val="28"/>
        </w:rPr>
        <w:t xml:space="preserve"> коллективн</w:t>
      </w:r>
      <w:r w:rsidR="00E27709">
        <w:rPr>
          <w:rFonts w:ascii="Times New Roman" w:hAnsi="Times New Roman"/>
          <w:sz w:val="28"/>
          <w:szCs w:val="28"/>
        </w:rPr>
        <w:t>ые</w:t>
      </w:r>
      <w:r w:rsidR="00130627" w:rsidRPr="00856D40">
        <w:rPr>
          <w:rFonts w:ascii="Times New Roman" w:hAnsi="Times New Roman"/>
          <w:sz w:val="28"/>
          <w:szCs w:val="28"/>
        </w:rPr>
        <w:t xml:space="preserve"> договор</w:t>
      </w:r>
      <w:r w:rsidR="00E27709">
        <w:rPr>
          <w:rFonts w:ascii="Times New Roman" w:hAnsi="Times New Roman"/>
          <w:sz w:val="28"/>
          <w:szCs w:val="28"/>
        </w:rPr>
        <w:t xml:space="preserve">ы </w:t>
      </w:r>
      <w:r w:rsidR="00E27709" w:rsidRPr="00FA35D7">
        <w:rPr>
          <w:rFonts w:ascii="Times New Roman" w:hAnsi="Times New Roman"/>
          <w:sz w:val="28"/>
          <w:szCs w:val="28"/>
        </w:rPr>
        <w:t>(КАТК</w:t>
      </w:r>
      <w:r w:rsidR="00FA35D7" w:rsidRPr="00FA35D7">
        <w:rPr>
          <w:rFonts w:ascii="Times New Roman" w:hAnsi="Times New Roman"/>
          <w:sz w:val="28"/>
          <w:szCs w:val="28"/>
        </w:rPr>
        <w:t xml:space="preserve"> – 15.03.2017-15.03.2020</w:t>
      </w:r>
      <w:r w:rsidR="00E27709" w:rsidRPr="00FA35D7">
        <w:rPr>
          <w:rFonts w:ascii="Times New Roman" w:hAnsi="Times New Roman"/>
          <w:sz w:val="28"/>
          <w:szCs w:val="28"/>
        </w:rPr>
        <w:t>, ШИ для детей с ОВЗ</w:t>
      </w:r>
      <w:r w:rsidR="00FA35D7" w:rsidRPr="00FA35D7">
        <w:rPr>
          <w:rFonts w:ascii="Times New Roman" w:hAnsi="Times New Roman"/>
          <w:sz w:val="28"/>
          <w:szCs w:val="28"/>
        </w:rPr>
        <w:t xml:space="preserve"> – 28.03.2017-28.03.2020гг.</w:t>
      </w:r>
      <w:r w:rsidR="00E27709" w:rsidRPr="00FA35D7">
        <w:rPr>
          <w:rFonts w:ascii="Times New Roman" w:hAnsi="Times New Roman"/>
          <w:sz w:val="28"/>
          <w:szCs w:val="28"/>
        </w:rPr>
        <w:t xml:space="preserve">, КОЦТ – до </w:t>
      </w:r>
      <w:r w:rsidR="00FA35D7" w:rsidRPr="00FA35D7">
        <w:rPr>
          <w:rFonts w:ascii="Times New Roman" w:hAnsi="Times New Roman"/>
          <w:sz w:val="28"/>
          <w:szCs w:val="28"/>
        </w:rPr>
        <w:t>10.03.2018-</w:t>
      </w:r>
      <w:r w:rsidR="00E27709" w:rsidRPr="00FA35D7">
        <w:rPr>
          <w:rFonts w:ascii="Times New Roman" w:hAnsi="Times New Roman"/>
          <w:sz w:val="28"/>
          <w:szCs w:val="28"/>
        </w:rPr>
        <w:t>10.03.2021)</w:t>
      </w:r>
      <w:r w:rsidR="00130627" w:rsidRPr="00FA35D7">
        <w:rPr>
          <w:rFonts w:ascii="Times New Roman" w:hAnsi="Times New Roman"/>
          <w:sz w:val="28"/>
          <w:szCs w:val="28"/>
        </w:rPr>
        <w:t xml:space="preserve">. </w:t>
      </w:r>
      <w:r w:rsidR="00951BC5" w:rsidRPr="00FA35D7">
        <w:rPr>
          <w:rFonts w:ascii="Times New Roman" w:hAnsi="Times New Roman"/>
          <w:sz w:val="28"/>
          <w:szCs w:val="28"/>
        </w:rPr>
        <w:t>Проекты разрабатывались на основании макет</w:t>
      </w:r>
      <w:r w:rsidR="00FA6DF5">
        <w:rPr>
          <w:rFonts w:ascii="Times New Roman" w:hAnsi="Times New Roman"/>
          <w:sz w:val="28"/>
          <w:szCs w:val="28"/>
        </w:rPr>
        <w:t>ов</w:t>
      </w:r>
      <w:r w:rsidR="00951BC5" w:rsidRPr="00FA35D7">
        <w:rPr>
          <w:rFonts w:ascii="Times New Roman" w:hAnsi="Times New Roman"/>
          <w:sz w:val="28"/>
          <w:szCs w:val="28"/>
        </w:rPr>
        <w:t xml:space="preserve"> обкома Профсоюза.</w:t>
      </w:r>
      <w:r w:rsidRPr="00FA35D7">
        <w:rPr>
          <w:rFonts w:ascii="Times New Roman" w:hAnsi="Times New Roman"/>
          <w:sz w:val="28"/>
          <w:szCs w:val="28"/>
        </w:rPr>
        <w:t xml:space="preserve"> В </w:t>
      </w:r>
      <w:r w:rsidR="007151CE">
        <w:rPr>
          <w:rFonts w:ascii="Times New Roman" w:hAnsi="Times New Roman"/>
          <w:sz w:val="28"/>
          <w:szCs w:val="28"/>
        </w:rPr>
        <w:t>них</w:t>
      </w:r>
      <w:r w:rsidRPr="00FA35D7">
        <w:rPr>
          <w:rFonts w:ascii="Times New Roman" w:hAnsi="Times New Roman"/>
          <w:sz w:val="28"/>
          <w:szCs w:val="28"/>
        </w:rPr>
        <w:t xml:space="preserve"> </w:t>
      </w:r>
      <w:r w:rsidR="007151CE">
        <w:rPr>
          <w:rFonts w:ascii="Times New Roman" w:hAnsi="Times New Roman"/>
          <w:sz w:val="28"/>
          <w:szCs w:val="28"/>
        </w:rPr>
        <w:t xml:space="preserve">предусмотрены </w:t>
      </w:r>
      <w:r w:rsidR="007151CE" w:rsidRPr="00FA35D7">
        <w:rPr>
          <w:rFonts w:ascii="Times New Roman" w:hAnsi="Times New Roman"/>
          <w:sz w:val="28"/>
          <w:szCs w:val="28"/>
        </w:rPr>
        <w:t>выплаты стимулирующего характера, в том числе по итогам работы за квартал, полугодие, год, в связи с юбилейными, праздничными датами, с уходом на пенсию, за выслугу лет за счет бюджетных сре</w:t>
      </w:r>
      <w:proofErr w:type="gramStart"/>
      <w:r w:rsidR="007151CE" w:rsidRPr="00FA35D7">
        <w:rPr>
          <w:rFonts w:ascii="Times New Roman" w:hAnsi="Times New Roman"/>
          <w:sz w:val="28"/>
          <w:szCs w:val="28"/>
        </w:rPr>
        <w:t>дств в с</w:t>
      </w:r>
      <w:proofErr w:type="gramEnd"/>
      <w:r w:rsidR="007151CE" w:rsidRPr="00FA35D7">
        <w:rPr>
          <w:rFonts w:ascii="Times New Roman" w:hAnsi="Times New Roman"/>
          <w:sz w:val="28"/>
          <w:szCs w:val="28"/>
        </w:rPr>
        <w:t>оответствии с принятыми в образовательных организациях Положениями</w:t>
      </w:r>
      <w:r w:rsidR="007151CE">
        <w:rPr>
          <w:rFonts w:ascii="Times New Roman" w:hAnsi="Times New Roman"/>
          <w:sz w:val="28"/>
          <w:szCs w:val="28"/>
        </w:rPr>
        <w:t xml:space="preserve">, </w:t>
      </w:r>
      <w:r w:rsidRPr="00FA35D7">
        <w:rPr>
          <w:rFonts w:ascii="Times New Roman" w:hAnsi="Times New Roman"/>
          <w:sz w:val="28"/>
          <w:szCs w:val="28"/>
        </w:rPr>
        <w:t xml:space="preserve">меры </w:t>
      </w:r>
      <w:proofErr w:type="spellStart"/>
      <w:r w:rsidRPr="00FA35D7">
        <w:rPr>
          <w:rFonts w:ascii="Times New Roman" w:hAnsi="Times New Roman"/>
          <w:sz w:val="28"/>
          <w:szCs w:val="28"/>
        </w:rPr>
        <w:t>соцподдержки</w:t>
      </w:r>
      <w:proofErr w:type="spellEnd"/>
      <w:r w:rsidRPr="00FA35D7">
        <w:rPr>
          <w:rFonts w:ascii="Times New Roman" w:hAnsi="Times New Roman"/>
          <w:sz w:val="28"/>
          <w:szCs w:val="28"/>
        </w:rPr>
        <w:t xml:space="preserve"> работников. Все работники, у которых уровень заработной платы ниже минимального размера оплаты труда, получают доплаты </w:t>
      </w:r>
      <w:proofErr w:type="gramStart"/>
      <w:r w:rsidRPr="00FA35D7">
        <w:rPr>
          <w:rFonts w:ascii="Times New Roman" w:hAnsi="Times New Roman"/>
          <w:sz w:val="28"/>
          <w:szCs w:val="28"/>
        </w:rPr>
        <w:t>до</w:t>
      </w:r>
      <w:proofErr w:type="gramEnd"/>
      <w:r w:rsidRPr="00FA35D7">
        <w:rPr>
          <w:rFonts w:ascii="Times New Roman" w:hAnsi="Times New Roman"/>
          <w:sz w:val="28"/>
          <w:szCs w:val="28"/>
        </w:rPr>
        <w:t xml:space="preserve"> МРОТ. </w:t>
      </w:r>
      <w:r w:rsidR="00FA35D7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FA35D7">
        <w:rPr>
          <w:rFonts w:ascii="Times New Roman" w:hAnsi="Times New Roman"/>
          <w:sz w:val="28"/>
          <w:szCs w:val="28"/>
        </w:rPr>
        <w:t>колдоговорам</w:t>
      </w:r>
      <w:proofErr w:type="spellEnd"/>
      <w:r w:rsidR="00FA35D7">
        <w:rPr>
          <w:rFonts w:ascii="Times New Roman" w:hAnsi="Times New Roman"/>
          <w:sz w:val="28"/>
          <w:szCs w:val="28"/>
        </w:rPr>
        <w:t xml:space="preserve"> имеются все необходимые приложения.</w:t>
      </w:r>
      <w:r w:rsidR="00FA6DF5" w:rsidRPr="00FA6DF5">
        <w:rPr>
          <w:rFonts w:ascii="Times New Roman" w:hAnsi="Times New Roman"/>
          <w:sz w:val="28"/>
          <w:szCs w:val="28"/>
        </w:rPr>
        <w:t xml:space="preserve"> </w:t>
      </w:r>
      <w:r w:rsidR="00FA6DF5" w:rsidRPr="00FA35D7"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="00FA6DF5" w:rsidRPr="00FA35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6DF5" w:rsidRPr="00FA35D7">
        <w:rPr>
          <w:rFonts w:ascii="Times New Roman" w:hAnsi="Times New Roman"/>
          <w:sz w:val="28"/>
          <w:szCs w:val="28"/>
        </w:rPr>
        <w:t xml:space="preserve"> </w:t>
      </w:r>
      <w:r w:rsidR="007602DE">
        <w:rPr>
          <w:rFonts w:ascii="Times New Roman" w:hAnsi="Times New Roman"/>
          <w:sz w:val="28"/>
          <w:szCs w:val="28"/>
        </w:rPr>
        <w:t>их вы</w:t>
      </w:r>
      <w:r w:rsidR="00FA6DF5" w:rsidRPr="00FA35D7">
        <w:rPr>
          <w:rFonts w:ascii="Times New Roman" w:hAnsi="Times New Roman"/>
          <w:sz w:val="28"/>
          <w:szCs w:val="28"/>
        </w:rPr>
        <w:t>полнением.</w:t>
      </w:r>
      <w:r w:rsidR="00FA6DF5">
        <w:rPr>
          <w:rFonts w:ascii="Times New Roman" w:hAnsi="Times New Roman"/>
          <w:sz w:val="28"/>
          <w:szCs w:val="28"/>
        </w:rPr>
        <w:t xml:space="preserve"> </w:t>
      </w:r>
    </w:p>
    <w:p w:rsidR="007602DE" w:rsidRDefault="00951BC5" w:rsidP="007602DE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A35D7">
        <w:rPr>
          <w:sz w:val="28"/>
          <w:szCs w:val="28"/>
        </w:rPr>
        <w:t xml:space="preserve">Локальные акты, Положение о распределении стимулирующей части фонда оплаты труда,  Правила внутреннего трудового распорядка и другие документы, </w:t>
      </w:r>
      <w:r w:rsidRPr="00FA35D7">
        <w:rPr>
          <w:sz w:val="28"/>
          <w:szCs w:val="28"/>
        </w:rPr>
        <w:lastRenderedPageBreak/>
        <w:t xml:space="preserve">затрагивающие трудовые интересы членов </w:t>
      </w:r>
      <w:r w:rsidRPr="00966CCE">
        <w:rPr>
          <w:sz w:val="28"/>
          <w:szCs w:val="28"/>
        </w:rPr>
        <w:t>Профсоюза, прини</w:t>
      </w:r>
      <w:r w:rsidR="007602DE">
        <w:rPr>
          <w:sz w:val="28"/>
          <w:szCs w:val="28"/>
        </w:rPr>
        <w:t>маются с учетом мнения профкома</w:t>
      </w:r>
      <w:r w:rsidRPr="00966CCE">
        <w:rPr>
          <w:sz w:val="28"/>
          <w:szCs w:val="28"/>
        </w:rPr>
        <w:t xml:space="preserve">. </w:t>
      </w:r>
      <w:r w:rsidR="007602DE">
        <w:rPr>
          <w:color w:val="000000"/>
          <w:sz w:val="28"/>
          <w:szCs w:val="28"/>
        </w:rPr>
        <w:t xml:space="preserve">Профкомы содействуют реализации всех мер </w:t>
      </w:r>
      <w:proofErr w:type="spellStart"/>
      <w:r w:rsidR="007602DE">
        <w:rPr>
          <w:color w:val="000000"/>
          <w:sz w:val="28"/>
          <w:szCs w:val="28"/>
        </w:rPr>
        <w:t>соцподдержки</w:t>
      </w:r>
      <w:proofErr w:type="spellEnd"/>
      <w:r w:rsidR="007602DE">
        <w:rPr>
          <w:color w:val="000000"/>
          <w:sz w:val="28"/>
          <w:szCs w:val="28"/>
        </w:rPr>
        <w:t>, гарантий и льгот для членов Профсоюза (единовременные выплаты при выходе на пенсию, ППК, надбавки за отраслевые награды и проч.),</w:t>
      </w:r>
      <w:r w:rsidR="007602DE" w:rsidRPr="0018671B">
        <w:rPr>
          <w:color w:val="000000"/>
          <w:sz w:val="28"/>
          <w:szCs w:val="28"/>
        </w:rPr>
        <w:t xml:space="preserve"> повышени</w:t>
      </w:r>
      <w:r w:rsidR="007602DE">
        <w:rPr>
          <w:color w:val="000000"/>
          <w:sz w:val="28"/>
          <w:szCs w:val="28"/>
        </w:rPr>
        <w:t>ю</w:t>
      </w:r>
      <w:r w:rsidR="007602DE" w:rsidRPr="0018671B">
        <w:rPr>
          <w:color w:val="000000"/>
          <w:sz w:val="28"/>
          <w:szCs w:val="28"/>
        </w:rPr>
        <w:t xml:space="preserve"> квалификации, аттестаци</w:t>
      </w:r>
      <w:r w:rsidR="007602DE">
        <w:rPr>
          <w:color w:val="000000"/>
          <w:sz w:val="28"/>
          <w:szCs w:val="28"/>
        </w:rPr>
        <w:t>и</w:t>
      </w:r>
      <w:r w:rsidR="007602DE" w:rsidRPr="0018671B">
        <w:rPr>
          <w:color w:val="000000"/>
          <w:sz w:val="28"/>
          <w:szCs w:val="28"/>
        </w:rPr>
        <w:t xml:space="preserve">, </w:t>
      </w:r>
      <w:r w:rsidR="007602DE">
        <w:rPr>
          <w:color w:val="000000"/>
          <w:sz w:val="28"/>
          <w:szCs w:val="28"/>
        </w:rPr>
        <w:t xml:space="preserve">оказывают правовую помощь членам Профсоюза, доводят до их сведения изменения трудового законодательства </w:t>
      </w:r>
      <w:r w:rsidR="007602DE" w:rsidRPr="0018671B">
        <w:rPr>
          <w:color w:val="000000"/>
          <w:sz w:val="28"/>
          <w:szCs w:val="28"/>
        </w:rPr>
        <w:t>и т.д.</w:t>
      </w:r>
    </w:p>
    <w:p w:rsidR="007B51AA" w:rsidRDefault="000E5824" w:rsidP="009245C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6CCE">
        <w:rPr>
          <w:rFonts w:ascii="Times New Roman" w:hAnsi="Times New Roman"/>
          <w:sz w:val="28"/>
          <w:szCs w:val="28"/>
        </w:rPr>
        <w:t xml:space="preserve">Выполняя представительскую функцию, председатели, члены профкомов </w:t>
      </w:r>
      <w:r w:rsidR="00951BC5" w:rsidRPr="00966CCE">
        <w:rPr>
          <w:rFonts w:ascii="Times New Roman" w:hAnsi="Times New Roman"/>
          <w:sz w:val="28"/>
          <w:szCs w:val="28"/>
        </w:rPr>
        <w:t>входят в состав различных комиссий: по распределению</w:t>
      </w:r>
      <w:r w:rsidR="00951BC5" w:rsidRPr="00FA35D7">
        <w:rPr>
          <w:rFonts w:ascii="Times New Roman" w:hAnsi="Times New Roman"/>
          <w:sz w:val="28"/>
          <w:szCs w:val="28"/>
        </w:rPr>
        <w:t xml:space="preserve"> стимулирующих выплат, </w:t>
      </w:r>
      <w:r w:rsidRPr="00FA35D7">
        <w:rPr>
          <w:rFonts w:ascii="Times New Roman" w:hAnsi="Times New Roman"/>
          <w:sz w:val="28"/>
          <w:szCs w:val="28"/>
        </w:rPr>
        <w:t>аттестационной комиссии на соответствие</w:t>
      </w:r>
      <w:r w:rsidRPr="00856D40">
        <w:rPr>
          <w:rFonts w:ascii="Times New Roman" w:hAnsi="Times New Roman"/>
          <w:sz w:val="28"/>
          <w:szCs w:val="28"/>
        </w:rPr>
        <w:t xml:space="preserve"> занимаемой должности, по созданию нормативно-правовых актов, затрагивающих интересы работников, и др.</w:t>
      </w:r>
      <w:r w:rsidR="00E81F13">
        <w:rPr>
          <w:rFonts w:ascii="Times New Roman" w:hAnsi="Times New Roman"/>
          <w:sz w:val="28"/>
          <w:szCs w:val="28"/>
        </w:rPr>
        <w:t xml:space="preserve"> Вопросами охраны труда</w:t>
      </w:r>
      <w:r w:rsidR="007151CE">
        <w:rPr>
          <w:rFonts w:ascii="Times New Roman" w:hAnsi="Times New Roman"/>
          <w:sz w:val="28"/>
          <w:szCs w:val="28"/>
        </w:rPr>
        <w:t>,</w:t>
      </w:r>
      <w:r w:rsidR="00E81F13">
        <w:rPr>
          <w:rFonts w:ascii="Times New Roman" w:hAnsi="Times New Roman"/>
          <w:sz w:val="28"/>
          <w:szCs w:val="28"/>
        </w:rPr>
        <w:t xml:space="preserve"> </w:t>
      </w:r>
      <w:r w:rsidR="007151CE">
        <w:rPr>
          <w:rFonts w:ascii="Times New Roman" w:hAnsi="Times New Roman"/>
          <w:sz w:val="28"/>
          <w:szCs w:val="28"/>
        </w:rPr>
        <w:t>а</w:t>
      </w:r>
      <w:r w:rsidR="007B51AA">
        <w:rPr>
          <w:rFonts w:ascii="Times New Roman" w:hAnsi="Times New Roman"/>
          <w:sz w:val="28"/>
          <w:szCs w:val="28"/>
        </w:rPr>
        <w:t>дминистративно-общественным контролем занимаются комиссии и уполномоченные по охране труда ППО.</w:t>
      </w:r>
      <w:r w:rsidRPr="00856D40">
        <w:rPr>
          <w:rFonts w:ascii="Times New Roman" w:hAnsi="Times New Roman"/>
          <w:sz w:val="28"/>
          <w:szCs w:val="28"/>
        </w:rPr>
        <w:t xml:space="preserve"> </w:t>
      </w:r>
      <w:r w:rsidR="00F311E4">
        <w:rPr>
          <w:rFonts w:ascii="Times New Roman" w:hAnsi="Times New Roman"/>
          <w:sz w:val="28"/>
          <w:szCs w:val="28"/>
        </w:rPr>
        <w:t>Все мастерские и лаборатории снабжены медицинскими аптечками, своевременно выдается спецодежда и осуществляется СОУТ (проведена на всех рабочих местах).</w:t>
      </w:r>
      <w:r w:rsidR="00A66CB6">
        <w:rPr>
          <w:rFonts w:ascii="Times New Roman" w:hAnsi="Times New Roman"/>
          <w:sz w:val="28"/>
          <w:szCs w:val="28"/>
        </w:rPr>
        <w:t xml:space="preserve"> Медосмотр работников проводится за счет средств работодателя.</w:t>
      </w:r>
    </w:p>
    <w:p w:rsidR="000C2A63" w:rsidRDefault="000C2A63" w:rsidP="009245C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принимают участие в региональных и </w:t>
      </w:r>
      <w:proofErr w:type="spellStart"/>
      <w:r>
        <w:rPr>
          <w:rFonts w:ascii="Times New Roman" w:hAnsi="Times New Roman"/>
          <w:sz w:val="28"/>
          <w:szCs w:val="28"/>
        </w:rPr>
        <w:t>общепро</w:t>
      </w:r>
      <w:r w:rsidR="00875AEB">
        <w:rPr>
          <w:rFonts w:ascii="Times New Roman" w:hAnsi="Times New Roman"/>
          <w:sz w:val="28"/>
          <w:szCs w:val="28"/>
        </w:rPr>
        <w:t>фсоюзных</w:t>
      </w:r>
      <w:proofErr w:type="spellEnd"/>
      <w:r w:rsidR="00875AEB">
        <w:rPr>
          <w:rFonts w:ascii="Times New Roman" w:hAnsi="Times New Roman"/>
          <w:sz w:val="28"/>
          <w:szCs w:val="28"/>
        </w:rPr>
        <w:t xml:space="preserve"> тематических проверках</w:t>
      </w:r>
      <w:r w:rsidR="00E81F13">
        <w:rPr>
          <w:rFonts w:ascii="Times New Roman" w:hAnsi="Times New Roman"/>
          <w:sz w:val="28"/>
          <w:szCs w:val="28"/>
        </w:rPr>
        <w:t>:</w:t>
      </w:r>
      <w:r w:rsidR="00875AEB">
        <w:rPr>
          <w:rFonts w:ascii="Times New Roman" w:hAnsi="Times New Roman"/>
          <w:sz w:val="28"/>
          <w:szCs w:val="28"/>
        </w:rPr>
        <w:t xml:space="preserve"> по соблюдению трудового законодательства, обследованию зданий и сооружений и других.</w:t>
      </w:r>
    </w:p>
    <w:p w:rsidR="00221AD7" w:rsidRDefault="00221AD7" w:rsidP="009245C5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КАТК </w:t>
      </w:r>
      <w:r w:rsidR="007B51AA">
        <w:rPr>
          <w:rFonts w:ascii="Times New Roman" w:hAnsi="Times New Roman"/>
          <w:sz w:val="28"/>
          <w:szCs w:val="28"/>
        </w:rPr>
        <w:t>при содействии профкома иногородние работники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7B51AA">
        <w:rPr>
          <w:rFonts w:ascii="Times New Roman" w:hAnsi="Times New Roman"/>
          <w:sz w:val="28"/>
          <w:szCs w:val="28"/>
        </w:rPr>
        <w:t xml:space="preserve">имеют возможность проживать в </w:t>
      </w:r>
      <w:r>
        <w:rPr>
          <w:rFonts w:ascii="Times New Roman" w:hAnsi="Times New Roman"/>
          <w:sz w:val="28"/>
          <w:szCs w:val="28"/>
        </w:rPr>
        <w:t>общежити</w:t>
      </w:r>
      <w:r w:rsidR="007B51AA">
        <w:rPr>
          <w:rFonts w:ascii="Times New Roman" w:hAnsi="Times New Roman"/>
          <w:sz w:val="28"/>
          <w:szCs w:val="28"/>
        </w:rPr>
        <w:t>и колледжа</w:t>
      </w:r>
      <w:r>
        <w:rPr>
          <w:rFonts w:ascii="Times New Roman" w:hAnsi="Times New Roman"/>
          <w:sz w:val="28"/>
          <w:szCs w:val="28"/>
        </w:rPr>
        <w:t xml:space="preserve"> </w:t>
      </w:r>
      <w:r w:rsidR="007B51AA">
        <w:rPr>
          <w:rFonts w:ascii="Times New Roman" w:hAnsi="Times New Roman"/>
          <w:sz w:val="28"/>
          <w:szCs w:val="28"/>
        </w:rPr>
        <w:t>(н</w:t>
      </w:r>
      <w:r>
        <w:rPr>
          <w:rFonts w:ascii="Times New Roman" w:hAnsi="Times New Roman"/>
          <w:sz w:val="28"/>
          <w:szCs w:val="28"/>
        </w:rPr>
        <w:t xml:space="preserve">а сегодняшний день </w:t>
      </w:r>
      <w:r w:rsidR="007B51A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22 человека</w:t>
      </w:r>
      <w:r w:rsidR="007B51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51AA" w:rsidRDefault="007B51AA" w:rsidP="009245C5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Осуществляется работа с молодежью: в КАТК работает школа начинающего педагога, КОЦТ и ШИ для детей с ОВЗ содействуют работе наставников, направляют молодых педагогов на </w:t>
      </w:r>
      <w:proofErr w:type="gramStart"/>
      <w:r>
        <w:rPr>
          <w:rFonts w:ascii="Times New Roman" w:hAnsi="Times New Roman"/>
          <w:sz w:val="28"/>
          <w:szCs w:val="28"/>
        </w:rPr>
        <w:t>областную</w:t>
      </w:r>
      <w:proofErr w:type="gramEnd"/>
      <w:r>
        <w:rPr>
          <w:rFonts w:ascii="Times New Roman" w:hAnsi="Times New Roman"/>
          <w:sz w:val="28"/>
          <w:szCs w:val="28"/>
        </w:rPr>
        <w:t xml:space="preserve"> МПШ. </w:t>
      </w:r>
    </w:p>
    <w:p w:rsidR="00F311E4" w:rsidRPr="00856D40" w:rsidRDefault="007602DE" w:rsidP="009245C5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Профкомы принимают участие в организации оздоровления и отдыха членов Профсоюза и членов их семей, детей членов Профсоюза ППО в</w:t>
      </w:r>
      <w:r w:rsidR="00F311E4">
        <w:rPr>
          <w:rFonts w:ascii="Times New Roman" w:hAnsi="Times New Roman"/>
          <w:sz w:val="28"/>
          <w:szCs w:val="28"/>
        </w:rPr>
        <w:t xml:space="preserve"> соответствии с областной программой «Оздоровление»</w:t>
      </w:r>
      <w:r>
        <w:rPr>
          <w:rFonts w:ascii="Times New Roman" w:hAnsi="Times New Roman"/>
          <w:sz w:val="28"/>
          <w:szCs w:val="28"/>
        </w:rPr>
        <w:t>,</w:t>
      </w:r>
      <w:r w:rsidR="00F311E4">
        <w:rPr>
          <w:rFonts w:ascii="Times New Roman" w:hAnsi="Times New Roman"/>
          <w:sz w:val="28"/>
          <w:szCs w:val="28"/>
        </w:rPr>
        <w:t xml:space="preserve"> своевременно удовлетворяют заявки всех желающих.</w:t>
      </w:r>
    </w:p>
    <w:p w:rsidR="00A66CB6" w:rsidRDefault="00FA35D7" w:rsidP="009245C5">
      <w:pPr>
        <w:tabs>
          <w:tab w:val="left" w:pos="-210"/>
          <w:tab w:val="left" w:pos="-1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A35D7">
        <w:rPr>
          <w:rFonts w:ascii="Times New Roman" w:hAnsi="Times New Roman"/>
          <w:sz w:val="28"/>
          <w:szCs w:val="28"/>
        </w:rPr>
        <w:t xml:space="preserve">Профком информирует </w:t>
      </w:r>
      <w:r w:rsidR="00CB39EB">
        <w:rPr>
          <w:rFonts w:ascii="Times New Roman" w:hAnsi="Times New Roman"/>
          <w:sz w:val="28"/>
          <w:szCs w:val="28"/>
        </w:rPr>
        <w:t>членов Профсоюза о своей работе на общих мероприятиях, собраниях трудового коллектива, адресно</w:t>
      </w:r>
      <w:r w:rsidR="00E81E6D">
        <w:rPr>
          <w:rFonts w:ascii="Times New Roman" w:hAnsi="Times New Roman"/>
          <w:sz w:val="28"/>
          <w:szCs w:val="28"/>
        </w:rPr>
        <w:t xml:space="preserve">, </w:t>
      </w:r>
      <w:r w:rsidR="007151CE">
        <w:rPr>
          <w:rFonts w:ascii="Times New Roman" w:hAnsi="Times New Roman"/>
          <w:sz w:val="28"/>
          <w:szCs w:val="28"/>
        </w:rPr>
        <w:t xml:space="preserve">в том числе </w:t>
      </w:r>
      <w:r w:rsidR="00E81E6D">
        <w:rPr>
          <w:rFonts w:ascii="Times New Roman" w:hAnsi="Times New Roman"/>
          <w:sz w:val="28"/>
          <w:szCs w:val="28"/>
        </w:rPr>
        <w:t xml:space="preserve">при приеме на </w:t>
      </w:r>
      <w:r w:rsidR="00E81E6D" w:rsidRPr="00966CCE">
        <w:rPr>
          <w:rFonts w:ascii="Times New Roman" w:hAnsi="Times New Roman"/>
          <w:sz w:val="28"/>
          <w:szCs w:val="28"/>
        </w:rPr>
        <w:t>работу</w:t>
      </w:r>
      <w:r w:rsidRPr="00966CCE">
        <w:rPr>
          <w:rFonts w:ascii="Times New Roman" w:hAnsi="Times New Roman"/>
          <w:sz w:val="28"/>
          <w:szCs w:val="28"/>
        </w:rPr>
        <w:t xml:space="preserve">. </w:t>
      </w:r>
      <w:r w:rsidR="00966CCE" w:rsidRPr="00966CCE">
        <w:rPr>
          <w:rFonts w:ascii="Times New Roman" w:hAnsi="Times New Roman"/>
          <w:sz w:val="28"/>
          <w:szCs w:val="28"/>
        </w:rPr>
        <w:t xml:space="preserve">В полной мере для информирования о деятельности Профсоюза, для мотивации </w:t>
      </w:r>
      <w:proofErr w:type="spellStart"/>
      <w:r w:rsidR="00966CCE" w:rsidRPr="00966CCE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="00966CCE" w:rsidRPr="00966CCE">
        <w:rPr>
          <w:rFonts w:ascii="Times New Roman" w:hAnsi="Times New Roman"/>
          <w:sz w:val="28"/>
          <w:szCs w:val="28"/>
        </w:rPr>
        <w:t xml:space="preserve"> использованы возможности отчетно-выборных мероприятий</w:t>
      </w:r>
      <w:r w:rsidR="00E81F13">
        <w:rPr>
          <w:rFonts w:ascii="Times New Roman" w:hAnsi="Times New Roman"/>
          <w:sz w:val="28"/>
          <w:szCs w:val="28"/>
        </w:rPr>
        <w:t xml:space="preserve"> в 2019 году</w:t>
      </w:r>
      <w:r w:rsidR="00966CCE" w:rsidRPr="00966CCE">
        <w:rPr>
          <w:rFonts w:ascii="Times New Roman" w:hAnsi="Times New Roman"/>
          <w:sz w:val="28"/>
          <w:szCs w:val="28"/>
        </w:rPr>
        <w:t xml:space="preserve">. </w:t>
      </w:r>
      <w:r w:rsidR="00951BC5" w:rsidRPr="00966CCE">
        <w:rPr>
          <w:rFonts w:ascii="Times New Roman" w:hAnsi="Times New Roman"/>
          <w:sz w:val="28"/>
          <w:szCs w:val="28"/>
        </w:rPr>
        <w:t xml:space="preserve">В </w:t>
      </w:r>
      <w:r w:rsidRPr="00966CCE">
        <w:rPr>
          <w:rFonts w:ascii="Times New Roman" w:hAnsi="Times New Roman"/>
          <w:sz w:val="28"/>
          <w:szCs w:val="28"/>
        </w:rPr>
        <w:t>КОЦТ</w:t>
      </w:r>
      <w:r w:rsidR="00951BC5" w:rsidRPr="00966CCE">
        <w:rPr>
          <w:rFonts w:ascii="Times New Roman" w:hAnsi="Times New Roman"/>
          <w:sz w:val="28"/>
          <w:szCs w:val="28"/>
        </w:rPr>
        <w:t xml:space="preserve"> </w:t>
      </w:r>
      <w:r w:rsidR="00A66CB6" w:rsidRPr="00966CCE">
        <w:rPr>
          <w:rFonts w:ascii="Times New Roman" w:hAnsi="Times New Roman"/>
          <w:sz w:val="28"/>
          <w:szCs w:val="28"/>
        </w:rPr>
        <w:t xml:space="preserve">и </w:t>
      </w:r>
      <w:r w:rsidR="004D070C" w:rsidRPr="00966CCE">
        <w:rPr>
          <w:rFonts w:ascii="Times New Roman" w:hAnsi="Times New Roman"/>
          <w:sz w:val="28"/>
          <w:szCs w:val="28"/>
        </w:rPr>
        <w:t xml:space="preserve">в </w:t>
      </w:r>
      <w:r w:rsidR="00A66CB6" w:rsidRPr="00966CCE">
        <w:rPr>
          <w:rFonts w:ascii="Times New Roman" w:hAnsi="Times New Roman"/>
          <w:sz w:val="28"/>
          <w:szCs w:val="28"/>
        </w:rPr>
        <w:t xml:space="preserve">КАТК </w:t>
      </w:r>
      <w:r w:rsidR="004D070C" w:rsidRPr="00966CCE">
        <w:rPr>
          <w:rFonts w:ascii="Times New Roman" w:hAnsi="Times New Roman"/>
          <w:sz w:val="28"/>
          <w:szCs w:val="28"/>
        </w:rPr>
        <w:t>п</w:t>
      </w:r>
      <w:r w:rsidR="00A66CB6" w:rsidRPr="00966CCE">
        <w:rPr>
          <w:rFonts w:ascii="Times New Roman" w:hAnsi="Times New Roman"/>
          <w:sz w:val="28"/>
          <w:szCs w:val="28"/>
        </w:rPr>
        <w:t xml:space="preserve">о учебным площадкам </w:t>
      </w:r>
      <w:r w:rsidR="004D070C" w:rsidRPr="00966CCE">
        <w:rPr>
          <w:rFonts w:ascii="Times New Roman" w:hAnsi="Times New Roman"/>
          <w:sz w:val="28"/>
          <w:szCs w:val="28"/>
        </w:rPr>
        <w:t>имеются</w:t>
      </w:r>
      <w:r w:rsidR="00CB39EB" w:rsidRPr="00966CCE">
        <w:rPr>
          <w:rFonts w:ascii="Times New Roman" w:hAnsi="Times New Roman"/>
          <w:sz w:val="28"/>
          <w:szCs w:val="28"/>
        </w:rPr>
        <w:t xml:space="preserve"> Профсоюзны</w:t>
      </w:r>
      <w:r w:rsidR="00A66CB6" w:rsidRPr="00966CCE">
        <w:rPr>
          <w:rFonts w:ascii="Times New Roman" w:hAnsi="Times New Roman"/>
          <w:sz w:val="28"/>
          <w:szCs w:val="28"/>
        </w:rPr>
        <w:t>е уголки</w:t>
      </w:r>
      <w:r w:rsidR="004D070C" w:rsidRPr="00966CCE">
        <w:rPr>
          <w:rFonts w:ascii="Times New Roman" w:hAnsi="Times New Roman"/>
          <w:sz w:val="28"/>
          <w:szCs w:val="28"/>
        </w:rPr>
        <w:t xml:space="preserve"> и стенды</w:t>
      </w:r>
      <w:r w:rsidR="00CB39EB" w:rsidRPr="00966CCE">
        <w:rPr>
          <w:rFonts w:ascii="Times New Roman" w:hAnsi="Times New Roman"/>
          <w:sz w:val="28"/>
          <w:szCs w:val="28"/>
        </w:rPr>
        <w:t>, на котор</w:t>
      </w:r>
      <w:r w:rsidR="00A66CB6" w:rsidRPr="00966CCE">
        <w:rPr>
          <w:rFonts w:ascii="Times New Roman" w:hAnsi="Times New Roman"/>
          <w:sz w:val="28"/>
          <w:szCs w:val="28"/>
        </w:rPr>
        <w:t>ых</w:t>
      </w:r>
      <w:r w:rsidR="00CB39EB" w:rsidRPr="00966CCE">
        <w:rPr>
          <w:rFonts w:ascii="Times New Roman" w:hAnsi="Times New Roman"/>
          <w:sz w:val="28"/>
          <w:szCs w:val="28"/>
        </w:rPr>
        <w:t xml:space="preserve"> есть постоянные рубрики, документы, р</w:t>
      </w:r>
      <w:r w:rsidR="00A66CB6" w:rsidRPr="00966CCE">
        <w:rPr>
          <w:rFonts w:ascii="Times New Roman" w:hAnsi="Times New Roman"/>
          <w:sz w:val="28"/>
          <w:szCs w:val="28"/>
        </w:rPr>
        <w:t>азмещена оперативная информация;</w:t>
      </w:r>
      <w:r w:rsidR="00CB39EB" w:rsidRPr="00966CCE">
        <w:rPr>
          <w:rFonts w:ascii="Times New Roman" w:hAnsi="Times New Roman"/>
          <w:sz w:val="28"/>
          <w:szCs w:val="28"/>
        </w:rPr>
        <w:t xml:space="preserve"> </w:t>
      </w:r>
      <w:r w:rsidR="00951BC5" w:rsidRPr="00966CCE">
        <w:rPr>
          <w:rFonts w:ascii="Times New Roman" w:hAnsi="Times New Roman"/>
          <w:sz w:val="28"/>
          <w:szCs w:val="28"/>
        </w:rPr>
        <w:t xml:space="preserve">на сайте </w:t>
      </w:r>
      <w:r w:rsidR="00A66CB6" w:rsidRPr="00966CCE">
        <w:rPr>
          <w:rFonts w:ascii="Times New Roman" w:hAnsi="Times New Roman"/>
          <w:sz w:val="28"/>
          <w:szCs w:val="28"/>
        </w:rPr>
        <w:t>КОЦТ</w:t>
      </w:r>
      <w:r w:rsidR="00951BC5" w:rsidRPr="00856D40">
        <w:rPr>
          <w:rFonts w:ascii="Times New Roman" w:hAnsi="Times New Roman"/>
          <w:sz w:val="28"/>
          <w:szCs w:val="28"/>
        </w:rPr>
        <w:t xml:space="preserve"> имеется страница профсоюзного комитета, но она не обновлялась с 2016 года</w:t>
      </w:r>
      <w:r w:rsidR="00CB39EB">
        <w:rPr>
          <w:rFonts w:ascii="Times New Roman" w:hAnsi="Times New Roman"/>
          <w:sz w:val="28"/>
          <w:szCs w:val="28"/>
        </w:rPr>
        <w:t xml:space="preserve"> (размещен старый </w:t>
      </w:r>
      <w:proofErr w:type="spellStart"/>
      <w:r w:rsidR="00CB39EB">
        <w:rPr>
          <w:rFonts w:ascii="Times New Roman" w:hAnsi="Times New Roman"/>
          <w:sz w:val="28"/>
          <w:szCs w:val="28"/>
        </w:rPr>
        <w:t>колдоговор</w:t>
      </w:r>
      <w:proofErr w:type="spellEnd"/>
      <w:r w:rsidR="00CB39EB">
        <w:rPr>
          <w:rFonts w:ascii="Times New Roman" w:hAnsi="Times New Roman"/>
          <w:sz w:val="28"/>
          <w:szCs w:val="28"/>
        </w:rPr>
        <w:t>)</w:t>
      </w:r>
      <w:r w:rsidR="00951BC5" w:rsidRPr="00856D40">
        <w:rPr>
          <w:rFonts w:ascii="Times New Roman" w:hAnsi="Times New Roman"/>
          <w:sz w:val="28"/>
          <w:szCs w:val="28"/>
        </w:rPr>
        <w:t xml:space="preserve">. </w:t>
      </w:r>
      <w:r w:rsidR="00E81E6D">
        <w:rPr>
          <w:rFonts w:ascii="Times New Roman" w:hAnsi="Times New Roman"/>
          <w:sz w:val="28"/>
          <w:szCs w:val="28"/>
        </w:rPr>
        <w:t xml:space="preserve">ППО ШИ для детей с ОВЗ создан сайт, который находится в актуальном режиме, содержит постоянную и текущую информацию, регулярно обновляется.  </w:t>
      </w:r>
      <w:r w:rsidR="00A66CB6">
        <w:rPr>
          <w:rFonts w:ascii="Times New Roman" w:hAnsi="Times New Roman"/>
          <w:sz w:val="28"/>
          <w:szCs w:val="28"/>
        </w:rPr>
        <w:t>В КАТК информирование осуществляется также через внутреннюю селекторную связь и на новостной ленте сайта колледжа, через руководителей структурных подразделений.</w:t>
      </w:r>
    </w:p>
    <w:p w:rsidR="00A66CB6" w:rsidRPr="007602DE" w:rsidRDefault="00951BC5" w:rsidP="009245C5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>Профкомы поддерживают традиции, сложившиеся в образовательных организациях. Совместно с администрациями проводятся торжественные мероприятия, посвященные Дню Победы, Дню пожилого человека. Традиционно проводятся новогодние вечера, поздравления ко Дню Учителя, к 23 февраля и 8 марта, спортивные праздники, Дни здоровья и др.</w:t>
      </w:r>
      <w:r w:rsidR="007602DE">
        <w:rPr>
          <w:rFonts w:ascii="Times New Roman" w:hAnsi="Times New Roman"/>
          <w:sz w:val="28"/>
          <w:szCs w:val="28"/>
        </w:rPr>
        <w:t>, что способствует</w:t>
      </w:r>
      <w:r w:rsidRPr="00856D40">
        <w:rPr>
          <w:rFonts w:ascii="Times New Roman" w:hAnsi="Times New Roman"/>
          <w:sz w:val="28"/>
          <w:szCs w:val="28"/>
        </w:rPr>
        <w:t xml:space="preserve"> </w:t>
      </w:r>
      <w:r w:rsidR="007602DE">
        <w:rPr>
          <w:rFonts w:ascii="Times New Roman" w:hAnsi="Times New Roman"/>
          <w:color w:val="000000"/>
          <w:sz w:val="28"/>
          <w:szCs w:val="28"/>
        </w:rPr>
        <w:t>поддерж</w:t>
      </w:r>
      <w:r w:rsidR="007602DE" w:rsidRPr="007602DE">
        <w:rPr>
          <w:rFonts w:ascii="Times New Roman" w:hAnsi="Times New Roman"/>
          <w:color w:val="000000"/>
          <w:sz w:val="28"/>
          <w:szCs w:val="28"/>
        </w:rPr>
        <w:t xml:space="preserve">анию благоприятного психологического климата </w:t>
      </w:r>
      <w:r w:rsidR="007602DE">
        <w:rPr>
          <w:rFonts w:ascii="Times New Roman" w:hAnsi="Times New Roman"/>
          <w:color w:val="000000"/>
          <w:sz w:val="28"/>
          <w:szCs w:val="28"/>
        </w:rPr>
        <w:t>в коллективах.</w:t>
      </w:r>
    </w:p>
    <w:p w:rsidR="00A66CB6" w:rsidRPr="00A66CB6" w:rsidRDefault="00A66CB6" w:rsidP="009245C5">
      <w:pPr>
        <w:tabs>
          <w:tab w:val="left" w:pos="25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66CB6">
        <w:rPr>
          <w:rFonts w:ascii="Times New Roman" w:hAnsi="Times New Roman"/>
          <w:sz w:val="28"/>
          <w:szCs w:val="28"/>
        </w:rPr>
        <w:t xml:space="preserve">Финансовое обеспечение деятельности </w:t>
      </w:r>
      <w:r>
        <w:rPr>
          <w:rFonts w:ascii="Times New Roman" w:hAnsi="Times New Roman"/>
          <w:sz w:val="28"/>
          <w:szCs w:val="28"/>
        </w:rPr>
        <w:t>ППО</w:t>
      </w:r>
      <w:r w:rsidRPr="00A66C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в соответствии </w:t>
      </w:r>
      <w:r>
        <w:rPr>
          <w:rFonts w:ascii="Times New Roman" w:hAnsi="Times New Roman"/>
          <w:sz w:val="28"/>
          <w:szCs w:val="28"/>
        </w:rPr>
        <w:lastRenderedPageBreak/>
        <w:t>со С</w:t>
      </w:r>
      <w:r w:rsidRPr="00A66CB6">
        <w:rPr>
          <w:rFonts w:ascii="Times New Roman" w:hAnsi="Times New Roman"/>
          <w:sz w:val="28"/>
          <w:szCs w:val="28"/>
        </w:rPr>
        <w:t xml:space="preserve">метой, утвержденной профкомом, решениями профкома, с соблюдением норм законодательства и бухгалтерского учёта. </w:t>
      </w:r>
      <w:proofErr w:type="gramStart"/>
      <w:r w:rsidRPr="00A66CB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ППО</w:t>
      </w:r>
      <w:r w:rsidRPr="00A66CB6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ают</w:t>
      </w:r>
      <w:r w:rsidRPr="00A66C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КРК, осуществляющие ревизию финансово-хозяйственной детальности ежегодно</w:t>
      </w:r>
      <w:r w:rsidRPr="00A66CB6">
        <w:rPr>
          <w:rFonts w:ascii="Times New Roman" w:hAnsi="Times New Roman"/>
          <w:sz w:val="28"/>
          <w:szCs w:val="28"/>
        </w:rPr>
        <w:t>.</w:t>
      </w:r>
      <w:proofErr w:type="gramEnd"/>
    </w:p>
    <w:p w:rsidR="00951BC5" w:rsidRDefault="008831C7" w:rsidP="006C7EBA">
      <w:pPr>
        <w:widowControl/>
        <w:suppressAutoHyphens w:val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уставную деятельность в обком Профсоюза ППО отчисляют 35% членских взносов. </w:t>
      </w:r>
      <w:r w:rsidR="00951BC5" w:rsidRPr="00856D40">
        <w:rPr>
          <w:rFonts w:ascii="Times New Roman" w:hAnsi="Times New Roman"/>
          <w:sz w:val="28"/>
          <w:szCs w:val="28"/>
        </w:rPr>
        <w:t xml:space="preserve">Порядок распределения профсоюзного бюджета </w:t>
      </w:r>
      <w:r>
        <w:rPr>
          <w:rFonts w:ascii="Times New Roman" w:hAnsi="Times New Roman"/>
          <w:sz w:val="28"/>
          <w:szCs w:val="28"/>
        </w:rPr>
        <w:t>с</w:t>
      </w:r>
      <w:r w:rsidR="00951BC5" w:rsidRPr="00856D40">
        <w:rPr>
          <w:rFonts w:ascii="Times New Roman" w:hAnsi="Times New Roman"/>
          <w:sz w:val="28"/>
          <w:szCs w:val="28"/>
        </w:rPr>
        <w:t xml:space="preserve"> 2017 год</w:t>
      </w:r>
      <w:r>
        <w:rPr>
          <w:rFonts w:ascii="Times New Roman" w:hAnsi="Times New Roman"/>
          <w:sz w:val="28"/>
          <w:szCs w:val="28"/>
        </w:rPr>
        <w:t>а</w:t>
      </w:r>
      <w:r w:rsidR="00951BC5" w:rsidRPr="00856D40">
        <w:rPr>
          <w:rFonts w:ascii="Times New Roman" w:hAnsi="Times New Roman"/>
          <w:sz w:val="28"/>
          <w:szCs w:val="28"/>
        </w:rPr>
        <w:t xml:space="preserve"> по основным статьям расходов </w:t>
      </w:r>
      <w:r w:rsidR="006C7EBA">
        <w:rPr>
          <w:rFonts w:ascii="Times New Roman" w:hAnsi="Times New Roman"/>
          <w:sz w:val="28"/>
          <w:szCs w:val="28"/>
        </w:rPr>
        <w:t>детально представлен в Приложении 2. Преобладают расходы на культурно-массовую деятельность</w:t>
      </w:r>
      <w:r w:rsidR="007151CE">
        <w:rPr>
          <w:rFonts w:ascii="Times New Roman" w:hAnsi="Times New Roman"/>
          <w:sz w:val="28"/>
          <w:szCs w:val="28"/>
        </w:rPr>
        <w:t xml:space="preserve"> и материальную помощь</w:t>
      </w:r>
      <w:r w:rsidR="006C7EBA">
        <w:rPr>
          <w:rFonts w:ascii="Times New Roman" w:hAnsi="Times New Roman"/>
          <w:sz w:val="28"/>
          <w:szCs w:val="28"/>
        </w:rPr>
        <w:t xml:space="preserve">. </w:t>
      </w:r>
    </w:p>
    <w:p w:rsidR="00AF3070" w:rsidRPr="00856D40" w:rsidRDefault="00AF3070" w:rsidP="00E81F13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B4EDC">
        <w:rPr>
          <w:rFonts w:ascii="Times New Roman" w:hAnsi="Times New Roman"/>
          <w:sz w:val="28"/>
          <w:szCs w:val="28"/>
        </w:rPr>
        <w:t>Вместе с тем, в деятельности профком</w:t>
      </w:r>
      <w:r w:rsidR="001F0544" w:rsidRPr="006B4EDC">
        <w:rPr>
          <w:rFonts w:ascii="Times New Roman" w:hAnsi="Times New Roman"/>
          <w:sz w:val="28"/>
          <w:szCs w:val="28"/>
        </w:rPr>
        <w:t xml:space="preserve">ов по защите прав и интересов работников </w:t>
      </w:r>
      <w:r w:rsidR="003435C4">
        <w:rPr>
          <w:rFonts w:ascii="Times New Roman" w:hAnsi="Times New Roman"/>
          <w:sz w:val="28"/>
          <w:szCs w:val="28"/>
        </w:rPr>
        <w:t>имеется существенный потенциал</w:t>
      </w:r>
      <w:r w:rsidR="001F0544" w:rsidRPr="006B4EDC">
        <w:rPr>
          <w:rFonts w:ascii="Times New Roman" w:hAnsi="Times New Roman"/>
          <w:sz w:val="28"/>
          <w:szCs w:val="28"/>
        </w:rPr>
        <w:t xml:space="preserve">. </w:t>
      </w:r>
      <w:r w:rsidR="00E81E6D" w:rsidRPr="00E81E6D">
        <w:rPr>
          <w:rFonts w:ascii="Times New Roman" w:hAnsi="Times New Roman"/>
          <w:sz w:val="28"/>
          <w:szCs w:val="28"/>
        </w:rPr>
        <w:t>Созданные комиссии по регулированию социально-трудовых отношений функционируют только в период разработки проекта коллективного договора.</w:t>
      </w:r>
      <w:r w:rsidR="00E81E6D">
        <w:rPr>
          <w:sz w:val="28"/>
          <w:szCs w:val="28"/>
        </w:rPr>
        <w:t xml:space="preserve"> </w:t>
      </w:r>
      <w:r w:rsidR="009245C5">
        <w:rPr>
          <w:rFonts w:ascii="Times New Roman" w:hAnsi="Times New Roman"/>
          <w:sz w:val="28"/>
          <w:szCs w:val="28"/>
        </w:rPr>
        <w:t>Н</w:t>
      </w:r>
      <w:r w:rsidR="001F0544" w:rsidRPr="006B4EDC">
        <w:rPr>
          <w:rFonts w:ascii="Times New Roman" w:hAnsi="Times New Roman"/>
          <w:sz w:val="28"/>
          <w:szCs w:val="28"/>
        </w:rPr>
        <w:t>е разрабатываются планы мероприятий по выполнению</w:t>
      </w:r>
      <w:r w:rsidR="001F0544" w:rsidRPr="00856D40">
        <w:rPr>
          <w:rFonts w:ascii="Times New Roman" w:hAnsi="Times New Roman"/>
          <w:sz w:val="28"/>
          <w:szCs w:val="28"/>
        </w:rPr>
        <w:t xml:space="preserve"> коллективных договоров с указанием конкретных сроков и ответственных лиц. </w:t>
      </w:r>
      <w:r w:rsidR="00E81F13">
        <w:rPr>
          <w:rFonts w:ascii="Times New Roman" w:hAnsi="Times New Roman"/>
          <w:sz w:val="28"/>
          <w:szCs w:val="28"/>
        </w:rPr>
        <w:t>В ППО н</w:t>
      </w:r>
      <w:r w:rsidR="002B0298">
        <w:rPr>
          <w:rFonts w:ascii="Times New Roman" w:hAnsi="Times New Roman"/>
          <w:sz w:val="28"/>
          <w:szCs w:val="28"/>
        </w:rPr>
        <w:t xml:space="preserve">е учитывается экономическая эффективность </w:t>
      </w:r>
      <w:r w:rsidR="00E81F13">
        <w:rPr>
          <w:rFonts w:ascii="Times New Roman" w:hAnsi="Times New Roman"/>
          <w:sz w:val="28"/>
          <w:szCs w:val="28"/>
        </w:rPr>
        <w:t>правозащитной деятельности</w:t>
      </w:r>
      <w:r w:rsidR="002B0298">
        <w:rPr>
          <w:rFonts w:ascii="Times New Roman" w:hAnsi="Times New Roman"/>
          <w:sz w:val="28"/>
          <w:szCs w:val="28"/>
        </w:rPr>
        <w:t>. Н</w:t>
      </w:r>
      <w:r w:rsidRPr="00856D40">
        <w:rPr>
          <w:rFonts w:ascii="Times New Roman" w:hAnsi="Times New Roman"/>
          <w:sz w:val="28"/>
          <w:szCs w:val="28"/>
        </w:rPr>
        <w:t xml:space="preserve">е </w:t>
      </w:r>
      <w:r w:rsidR="001F0544" w:rsidRPr="00856D40">
        <w:rPr>
          <w:rFonts w:ascii="Times New Roman" w:hAnsi="Times New Roman"/>
          <w:sz w:val="28"/>
          <w:szCs w:val="28"/>
        </w:rPr>
        <w:t>используется возможность повышения авторитета профсоюзных организаций при проведении открытых профсоюзных собраний</w:t>
      </w:r>
      <w:r w:rsidRPr="00856D40">
        <w:rPr>
          <w:rFonts w:ascii="Times New Roman" w:hAnsi="Times New Roman"/>
          <w:sz w:val="28"/>
          <w:szCs w:val="28"/>
        </w:rPr>
        <w:t>, тематических недель</w:t>
      </w:r>
      <w:r w:rsidR="001F0544" w:rsidRPr="00856D40">
        <w:rPr>
          <w:rFonts w:ascii="Times New Roman" w:hAnsi="Times New Roman"/>
          <w:sz w:val="28"/>
          <w:szCs w:val="28"/>
        </w:rPr>
        <w:t xml:space="preserve">. </w:t>
      </w:r>
      <w:r w:rsidR="009245C5">
        <w:rPr>
          <w:rFonts w:ascii="Times New Roman" w:hAnsi="Times New Roman"/>
          <w:sz w:val="28"/>
          <w:szCs w:val="28"/>
        </w:rPr>
        <w:t xml:space="preserve">Существенную часть бюджета ППО направляют на культурно-массовые мероприятия, что мало связано с представительством и защитой как основными функциями Профсоюза. </w:t>
      </w:r>
      <w:r w:rsidR="003435C4">
        <w:rPr>
          <w:rFonts w:ascii="Times New Roman" w:hAnsi="Times New Roman"/>
          <w:sz w:val="28"/>
          <w:szCs w:val="28"/>
        </w:rPr>
        <w:t>В предыдущие годы в сметы не закладывались</w:t>
      </w:r>
      <w:r w:rsidR="004D070C">
        <w:rPr>
          <w:rFonts w:ascii="Times New Roman" w:hAnsi="Times New Roman"/>
          <w:sz w:val="28"/>
          <w:szCs w:val="28"/>
        </w:rPr>
        <w:t xml:space="preserve"> или были минимальными</w:t>
      </w:r>
      <w:r w:rsidR="003435C4">
        <w:rPr>
          <w:rFonts w:ascii="Times New Roman" w:hAnsi="Times New Roman"/>
          <w:sz w:val="28"/>
          <w:szCs w:val="28"/>
        </w:rPr>
        <w:t xml:space="preserve"> расходы на информацио</w:t>
      </w:r>
      <w:r w:rsidR="004D070C">
        <w:rPr>
          <w:rFonts w:ascii="Times New Roman" w:hAnsi="Times New Roman"/>
          <w:sz w:val="28"/>
          <w:szCs w:val="28"/>
        </w:rPr>
        <w:t>нную работу и обучение профактива, работу с молодежью</w:t>
      </w:r>
      <w:r w:rsidR="003435C4">
        <w:rPr>
          <w:rFonts w:ascii="Times New Roman" w:hAnsi="Times New Roman"/>
          <w:sz w:val="28"/>
          <w:szCs w:val="28"/>
        </w:rPr>
        <w:t xml:space="preserve">. </w:t>
      </w:r>
      <w:r w:rsidR="009245C5">
        <w:rPr>
          <w:rFonts w:ascii="Times New Roman" w:hAnsi="Times New Roman"/>
          <w:sz w:val="28"/>
          <w:szCs w:val="28"/>
        </w:rPr>
        <w:t xml:space="preserve">ППО следует также активизировать реализацию областных программ «Оздоровление», «Вектор </w:t>
      </w:r>
      <w:proofErr w:type="gramStart"/>
      <w:r w:rsidR="009245C5">
        <w:rPr>
          <w:rFonts w:ascii="Times New Roman" w:hAnsi="Times New Roman"/>
          <w:sz w:val="28"/>
          <w:szCs w:val="28"/>
        </w:rPr>
        <w:t>П</w:t>
      </w:r>
      <w:proofErr w:type="gramEnd"/>
      <w:r w:rsidR="009245C5">
        <w:rPr>
          <w:rFonts w:ascii="Times New Roman" w:hAnsi="Times New Roman"/>
          <w:sz w:val="28"/>
          <w:szCs w:val="28"/>
        </w:rPr>
        <w:t xml:space="preserve">», развивать инновационные формы поддержки членов Профсоюза.  </w:t>
      </w:r>
      <w:r w:rsidR="001F0544" w:rsidRPr="00856D40">
        <w:rPr>
          <w:rFonts w:ascii="Times New Roman" w:hAnsi="Times New Roman"/>
          <w:sz w:val="28"/>
          <w:szCs w:val="28"/>
        </w:rPr>
        <w:t xml:space="preserve">Недостаточно освещается деятельность </w:t>
      </w:r>
      <w:r w:rsidRPr="00856D40">
        <w:rPr>
          <w:rFonts w:ascii="Times New Roman" w:hAnsi="Times New Roman"/>
          <w:sz w:val="28"/>
          <w:szCs w:val="28"/>
        </w:rPr>
        <w:t xml:space="preserve">Профсоюза. </w:t>
      </w:r>
      <w:r w:rsidR="007151CE">
        <w:rPr>
          <w:rFonts w:ascii="Times New Roman" w:hAnsi="Times New Roman"/>
          <w:sz w:val="28"/>
          <w:szCs w:val="28"/>
        </w:rPr>
        <w:t>ППО КАТК и КОЦТ н</w:t>
      </w:r>
      <w:r w:rsidR="00E81F13">
        <w:rPr>
          <w:rFonts w:ascii="Times New Roman" w:hAnsi="Times New Roman"/>
          <w:sz w:val="28"/>
          <w:szCs w:val="28"/>
        </w:rPr>
        <w:t>е используется в полной мере И</w:t>
      </w:r>
      <w:r w:rsidR="004D070C">
        <w:rPr>
          <w:rFonts w:ascii="Times New Roman" w:hAnsi="Times New Roman"/>
          <w:sz w:val="28"/>
          <w:szCs w:val="28"/>
        </w:rPr>
        <w:t xml:space="preserve">нтернет-сопровождение деятельности профкомов. Информация о деятельности вышестоящих профсоюзных органов не доводится до сведения членов Профсоюза. Не используются такие формы информирования, как </w:t>
      </w:r>
      <w:r w:rsidR="009245C5">
        <w:rPr>
          <w:rFonts w:ascii="Times New Roman" w:hAnsi="Times New Roman"/>
          <w:sz w:val="28"/>
          <w:szCs w:val="28"/>
        </w:rPr>
        <w:t xml:space="preserve">листовки и буклеты. </w:t>
      </w:r>
      <w:r w:rsidR="001F0544" w:rsidRPr="00856D40">
        <w:rPr>
          <w:rFonts w:ascii="Times New Roman" w:hAnsi="Times New Roman"/>
          <w:sz w:val="28"/>
          <w:szCs w:val="28"/>
        </w:rPr>
        <w:t xml:space="preserve"> </w:t>
      </w:r>
    </w:p>
    <w:p w:rsidR="00AF3070" w:rsidRPr="00856D40" w:rsidRDefault="00E81F13" w:rsidP="009245C5">
      <w:pPr>
        <w:widowControl/>
        <w:suppressAutoHyphens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Президиум обкома П</w:t>
      </w:r>
      <w:r w:rsidR="001F0544" w:rsidRPr="00856D40">
        <w:rPr>
          <w:rFonts w:ascii="Times New Roman" w:hAnsi="Times New Roman"/>
          <w:b/>
          <w:sz w:val="28"/>
          <w:szCs w:val="28"/>
        </w:rPr>
        <w:t>рофсоюза</w:t>
      </w:r>
    </w:p>
    <w:p w:rsidR="00AF3070" w:rsidRPr="00856D40" w:rsidRDefault="001F0544" w:rsidP="009245C5">
      <w:pPr>
        <w:widowControl/>
        <w:suppressAutoHyphens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56D40">
        <w:rPr>
          <w:rFonts w:ascii="Times New Roman" w:hAnsi="Times New Roman"/>
          <w:b/>
          <w:sz w:val="28"/>
          <w:szCs w:val="28"/>
        </w:rPr>
        <w:t>ПОСТАНОВЛЯЕТ:</w:t>
      </w:r>
    </w:p>
    <w:p w:rsidR="00966CCE" w:rsidRDefault="001F0544" w:rsidP="009245C5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1. </w:t>
      </w:r>
      <w:r w:rsidR="00966CCE">
        <w:rPr>
          <w:rFonts w:ascii="Times New Roman" w:hAnsi="Times New Roman"/>
          <w:sz w:val="28"/>
          <w:szCs w:val="28"/>
        </w:rPr>
        <w:t>Отметить целенаправленную эффективную работу п</w:t>
      </w:r>
      <w:r w:rsidRPr="00856D40">
        <w:rPr>
          <w:rFonts w:ascii="Times New Roman" w:hAnsi="Times New Roman"/>
          <w:sz w:val="28"/>
          <w:szCs w:val="28"/>
        </w:rPr>
        <w:t>рофком</w:t>
      </w:r>
      <w:r w:rsidR="00966CCE">
        <w:rPr>
          <w:rFonts w:ascii="Times New Roman" w:hAnsi="Times New Roman"/>
          <w:sz w:val="28"/>
          <w:szCs w:val="28"/>
        </w:rPr>
        <w:t>ов</w:t>
      </w:r>
      <w:r w:rsidRPr="00856D40">
        <w:rPr>
          <w:rFonts w:ascii="Times New Roman" w:hAnsi="Times New Roman"/>
          <w:sz w:val="28"/>
          <w:szCs w:val="28"/>
        </w:rPr>
        <w:t xml:space="preserve"> </w:t>
      </w:r>
      <w:r w:rsidR="009245C5" w:rsidRPr="00FC527B">
        <w:rPr>
          <w:rFonts w:ascii="Times New Roman" w:hAnsi="Times New Roman"/>
          <w:color w:val="000000"/>
          <w:sz w:val="28"/>
          <w:szCs w:val="28"/>
        </w:rPr>
        <w:t>ОБПОУ «Курский автотехнический колледж»</w:t>
      </w:r>
      <w:r w:rsidR="009245C5">
        <w:rPr>
          <w:rFonts w:ascii="Times New Roman" w:hAnsi="Times New Roman"/>
          <w:color w:val="000000"/>
          <w:sz w:val="28"/>
          <w:szCs w:val="28"/>
        </w:rPr>
        <w:t xml:space="preserve"> (Щедрина И.В.)</w:t>
      </w:r>
      <w:r w:rsidR="009245C5" w:rsidRPr="00FC52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245C5" w:rsidRPr="00FC527B">
        <w:rPr>
          <w:rFonts w:ascii="Times New Roman" w:hAnsi="Times New Roman"/>
          <w:sz w:val="28"/>
          <w:szCs w:val="28"/>
        </w:rPr>
        <w:t>ОКОУ «Школа-интернат для детей с ОВЗ»</w:t>
      </w:r>
      <w:r w:rsidR="009245C5">
        <w:rPr>
          <w:rFonts w:ascii="Times New Roman" w:hAnsi="Times New Roman"/>
          <w:sz w:val="28"/>
          <w:szCs w:val="28"/>
        </w:rPr>
        <w:t xml:space="preserve"> (Коробко О.Д.)</w:t>
      </w:r>
      <w:r w:rsidR="009245C5" w:rsidRPr="00FC527B">
        <w:rPr>
          <w:rFonts w:ascii="Times New Roman" w:hAnsi="Times New Roman"/>
          <w:sz w:val="28"/>
          <w:szCs w:val="28"/>
        </w:rPr>
        <w:t xml:space="preserve"> и ОБУ </w:t>
      </w:r>
      <w:proofErr w:type="gramStart"/>
      <w:r w:rsidR="009245C5" w:rsidRPr="00FC527B">
        <w:rPr>
          <w:rFonts w:ascii="Times New Roman" w:hAnsi="Times New Roman"/>
          <w:sz w:val="28"/>
          <w:szCs w:val="28"/>
        </w:rPr>
        <w:t>ДО</w:t>
      </w:r>
      <w:proofErr w:type="gramEnd"/>
      <w:r w:rsidR="009245C5" w:rsidRPr="00FC527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9245C5" w:rsidRPr="00FC527B">
        <w:rPr>
          <w:rFonts w:ascii="Times New Roman" w:hAnsi="Times New Roman"/>
          <w:sz w:val="28"/>
          <w:szCs w:val="28"/>
        </w:rPr>
        <w:t>Курский</w:t>
      </w:r>
      <w:proofErr w:type="gramEnd"/>
      <w:r w:rsidR="009245C5" w:rsidRPr="00FC527B">
        <w:rPr>
          <w:rFonts w:ascii="Times New Roman" w:hAnsi="Times New Roman"/>
          <w:sz w:val="28"/>
          <w:szCs w:val="28"/>
        </w:rPr>
        <w:t xml:space="preserve"> областной центр туризма»</w:t>
      </w:r>
      <w:r w:rsidR="009245C5">
        <w:rPr>
          <w:rFonts w:ascii="Times New Roman" w:hAnsi="Times New Roman"/>
          <w:sz w:val="28"/>
          <w:szCs w:val="28"/>
        </w:rPr>
        <w:t xml:space="preserve"> (Бабина Н.Ф.) </w:t>
      </w:r>
      <w:r w:rsidR="00966CCE" w:rsidRPr="00966CCE">
        <w:rPr>
          <w:rFonts w:ascii="Times New Roman" w:hAnsi="Times New Roman"/>
          <w:sz w:val="28"/>
          <w:szCs w:val="28"/>
        </w:rPr>
        <w:t>по представительству и защите социальных и трудовых прав и интересов членов Профсоюза</w:t>
      </w:r>
      <w:r w:rsidR="00966CCE">
        <w:rPr>
          <w:rFonts w:ascii="Times New Roman" w:hAnsi="Times New Roman"/>
          <w:sz w:val="28"/>
          <w:szCs w:val="28"/>
        </w:rPr>
        <w:t>.</w:t>
      </w:r>
    </w:p>
    <w:p w:rsidR="003435C4" w:rsidRDefault="00966CCE" w:rsidP="009245C5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Профкомам </w:t>
      </w:r>
      <w:r w:rsidR="009245C5">
        <w:rPr>
          <w:rFonts w:ascii="Times New Roman" w:hAnsi="Times New Roman"/>
          <w:sz w:val="28"/>
          <w:szCs w:val="28"/>
        </w:rPr>
        <w:t>продолжать</w:t>
      </w:r>
      <w:r w:rsidR="001F0544" w:rsidRPr="00856D40">
        <w:rPr>
          <w:rFonts w:ascii="Times New Roman" w:hAnsi="Times New Roman"/>
          <w:sz w:val="28"/>
          <w:szCs w:val="28"/>
        </w:rPr>
        <w:t xml:space="preserve"> работу по организационному укреплению профсоюзных организаций, по повышению уровня защиты трудовых прав, социально- экономических и профессиональных интересов работников. </w:t>
      </w:r>
    </w:p>
    <w:p w:rsidR="002B0298" w:rsidRDefault="001F0544" w:rsidP="002B0298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С этой целью: </w:t>
      </w:r>
    </w:p>
    <w:p w:rsidR="002B0298" w:rsidRDefault="002B0298" w:rsidP="002B0298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- разработать </w:t>
      </w:r>
      <w:r w:rsidRPr="006B4EDC">
        <w:rPr>
          <w:rFonts w:ascii="Times New Roman" w:hAnsi="Times New Roman"/>
          <w:sz w:val="28"/>
          <w:szCs w:val="28"/>
        </w:rPr>
        <w:t>планы мероприятий по выполнению</w:t>
      </w:r>
      <w:r w:rsidRPr="00856D40">
        <w:rPr>
          <w:rFonts w:ascii="Times New Roman" w:hAnsi="Times New Roman"/>
          <w:sz w:val="28"/>
          <w:szCs w:val="28"/>
        </w:rPr>
        <w:t xml:space="preserve"> коллективных договоров с указанием конкретных сроков и ответственных лиц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6D40">
        <w:rPr>
          <w:rFonts w:ascii="Times New Roman" w:hAnsi="Times New Roman"/>
          <w:sz w:val="28"/>
          <w:szCs w:val="28"/>
        </w:rPr>
        <w:t xml:space="preserve">совместно с администрациями </w:t>
      </w:r>
      <w:r w:rsidR="00883949">
        <w:rPr>
          <w:rFonts w:ascii="Times New Roman" w:hAnsi="Times New Roman"/>
          <w:sz w:val="28"/>
          <w:szCs w:val="28"/>
        </w:rPr>
        <w:t xml:space="preserve">и членами </w:t>
      </w:r>
      <w:r w:rsidR="00883949" w:rsidRPr="00E81E6D">
        <w:rPr>
          <w:rFonts w:ascii="Times New Roman" w:hAnsi="Times New Roman"/>
          <w:sz w:val="28"/>
          <w:szCs w:val="28"/>
        </w:rPr>
        <w:t>комисси</w:t>
      </w:r>
      <w:r w:rsidR="00883949">
        <w:rPr>
          <w:rFonts w:ascii="Times New Roman" w:hAnsi="Times New Roman"/>
          <w:sz w:val="28"/>
          <w:szCs w:val="28"/>
        </w:rPr>
        <w:t>й</w:t>
      </w:r>
      <w:r w:rsidR="00883949" w:rsidRPr="00E81E6D">
        <w:rPr>
          <w:rFonts w:ascii="Times New Roman" w:hAnsi="Times New Roman"/>
          <w:sz w:val="28"/>
          <w:szCs w:val="28"/>
        </w:rPr>
        <w:t xml:space="preserve"> по регулированию социально-трудовых отношений</w:t>
      </w:r>
      <w:r w:rsidR="00883949">
        <w:rPr>
          <w:rFonts w:ascii="Times New Roman" w:hAnsi="Times New Roman"/>
          <w:sz w:val="28"/>
          <w:szCs w:val="28"/>
        </w:rPr>
        <w:t xml:space="preserve"> </w:t>
      </w:r>
      <w:r w:rsidRPr="00856D40">
        <w:rPr>
          <w:rFonts w:ascii="Times New Roman" w:hAnsi="Times New Roman"/>
          <w:sz w:val="28"/>
          <w:szCs w:val="28"/>
        </w:rPr>
        <w:t>заслушивать информацию о</w:t>
      </w:r>
      <w:r>
        <w:rPr>
          <w:rFonts w:ascii="Times New Roman" w:hAnsi="Times New Roman"/>
          <w:sz w:val="28"/>
          <w:szCs w:val="28"/>
        </w:rPr>
        <w:t>б их</w:t>
      </w:r>
      <w:r w:rsidRPr="00856D40">
        <w:rPr>
          <w:rFonts w:ascii="Times New Roman" w:hAnsi="Times New Roman"/>
          <w:sz w:val="28"/>
          <w:szCs w:val="28"/>
        </w:rPr>
        <w:t xml:space="preserve"> выполнении</w:t>
      </w:r>
      <w:r>
        <w:rPr>
          <w:rFonts w:ascii="Times New Roman" w:hAnsi="Times New Roman"/>
          <w:sz w:val="28"/>
          <w:szCs w:val="28"/>
        </w:rPr>
        <w:t>;</w:t>
      </w:r>
    </w:p>
    <w:p w:rsidR="00966CCE" w:rsidRDefault="00966CCE" w:rsidP="002B0298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основании новых макетов внести необходимые изменения в</w:t>
      </w:r>
      <w:r w:rsidRPr="00966C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колдоговоры</w:t>
      </w:r>
      <w:proofErr w:type="spellEnd"/>
      <w:r w:rsidR="00E81F1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использовать возможность внесения дополнительных мер </w:t>
      </w:r>
      <w:proofErr w:type="spellStart"/>
      <w:r>
        <w:rPr>
          <w:rFonts w:ascii="Times New Roman" w:hAnsi="Times New Roman"/>
          <w:sz w:val="28"/>
          <w:szCs w:val="28"/>
        </w:rPr>
        <w:t>соцподдержки</w:t>
      </w:r>
      <w:proofErr w:type="spellEnd"/>
      <w:r>
        <w:rPr>
          <w:rFonts w:ascii="Times New Roman" w:hAnsi="Times New Roman"/>
          <w:sz w:val="28"/>
          <w:szCs w:val="28"/>
        </w:rPr>
        <w:t xml:space="preserve"> членов Профсоюза;</w:t>
      </w:r>
    </w:p>
    <w:p w:rsidR="00966CCE" w:rsidRDefault="00966CCE" w:rsidP="002B0298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добиваться финансового обеспечения выполнения </w:t>
      </w:r>
      <w:proofErr w:type="spellStart"/>
      <w:r>
        <w:rPr>
          <w:rFonts w:ascii="Times New Roman" w:hAnsi="Times New Roman"/>
          <w:sz w:val="28"/>
          <w:szCs w:val="28"/>
        </w:rPr>
        <w:t>колдоговора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полном объеме;</w:t>
      </w:r>
    </w:p>
    <w:p w:rsidR="002B0298" w:rsidRPr="00856D40" w:rsidRDefault="002B0298" w:rsidP="002B0298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56D40">
        <w:rPr>
          <w:rFonts w:ascii="Times New Roman" w:hAnsi="Times New Roman"/>
          <w:sz w:val="28"/>
          <w:szCs w:val="28"/>
        </w:rPr>
        <w:t>вести учет экономической эффективности коллективных договоров</w:t>
      </w:r>
      <w:r>
        <w:rPr>
          <w:rFonts w:ascii="Times New Roman" w:hAnsi="Times New Roman"/>
          <w:sz w:val="28"/>
          <w:szCs w:val="28"/>
        </w:rPr>
        <w:t>, деятельности профкомов</w:t>
      </w:r>
      <w:r w:rsidRPr="00856D40">
        <w:rPr>
          <w:rFonts w:ascii="Times New Roman" w:hAnsi="Times New Roman"/>
          <w:sz w:val="28"/>
          <w:szCs w:val="28"/>
        </w:rPr>
        <w:t xml:space="preserve">; </w:t>
      </w:r>
    </w:p>
    <w:p w:rsidR="00AF3070" w:rsidRPr="00856D40" w:rsidRDefault="001F0544" w:rsidP="009245C5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- проявлять больше инициативы, настойчивости в </w:t>
      </w:r>
      <w:r w:rsidR="002B0298">
        <w:rPr>
          <w:rFonts w:ascii="Times New Roman" w:hAnsi="Times New Roman"/>
          <w:sz w:val="28"/>
          <w:szCs w:val="28"/>
        </w:rPr>
        <w:t xml:space="preserve">уставной </w:t>
      </w:r>
      <w:r w:rsidRPr="00856D40">
        <w:rPr>
          <w:rFonts w:ascii="Times New Roman" w:hAnsi="Times New Roman"/>
          <w:sz w:val="28"/>
          <w:szCs w:val="28"/>
        </w:rPr>
        <w:t>де</w:t>
      </w:r>
      <w:r w:rsidR="003435C4">
        <w:rPr>
          <w:rFonts w:ascii="Times New Roman" w:hAnsi="Times New Roman"/>
          <w:sz w:val="28"/>
          <w:szCs w:val="28"/>
        </w:rPr>
        <w:t>ятельности</w:t>
      </w:r>
      <w:r w:rsidRPr="00856D40">
        <w:rPr>
          <w:rFonts w:ascii="Times New Roman" w:hAnsi="Times New Roman"/>
          <w:sz w:val="28"/>
          <w:szCs w:val="28"/>
        </w:rPr>
        <w:t xml:space="preserve"> (</w:t>
      </w:r>
      <w:r w:rsidR="00AF3070" w:rsidRPr="00856D40">
        <w:rPr>
          <w:rFonts w:ascii="Times New Roman" w:hAnsi="Times New Roman"/>
          <w:sz w:val="28"/>
          <w:szCs w:val="28"/>
        </w:rPr>
        <w:t xml:space="preserve">исключение формализма при </w:t>
      </w:r>
      <w:r w:rsidRPr="00856D40">
        <w:rPr>
          <w:rFonts w:ascii="Times New Roman" w:hAnsi="Times New Roman"/>
          <w:sz w:val="28"/>
          <w:szCs w:val="28"/>
        </w:rPr>
        <w:t>проведени</w:t>
      </w:r>
      <w:r w:rsidR="00AF3070" w:rsidRPr="00856D40">
        <w:rPr>
          <w:rFonts w:ascii="Times New Roman" w:hAnsi="Times New Roman"/>
          <w:sz w:val="28"/>
          <w:szCs w:val="28"/>
        </w:rPr>
        <w:t>и</w:t>
      </w:r>
      <w:r w:rsidRPr="00856D40">
        <w:rPr>
          <w:rFonts w:ascii="Times New Roman" w:hAnsi="Times New Roman"/>
          <w:sz w:val="28"/>
          <w:szCs w:val="28"/>
        </w:rPr>
        <w:t xml:space="preserve"> профсоюзных собраний, заседаний профкомов, </w:t>
      </w:r>
      <w:r w:rsidR="00AF3070" w:rsidRPr="00856D40">
        <w:rPr>
          <w:rFonts w:ascii="Times New Roman" w:hAnsi="Times New Roman"/>
          <w:sz w:val="28"/>
          <w:szCs w:val="28"/>
        </w:rPr>
        <w:t>качественная организация делопроизводства</w:t>
      </w:r>
      <w:r w:rsidRPr="00856D40">
        <w:rPr>
          <w:rFonts w:ascii="Times New Roman" w:hAnsi="Times New Roman"/>
          <w:sz w:val="28"/>
          <w:szCs w:val="28"/>
        </w:rPr>
        <w:t xml:space="preserve">, конкретизация решений профсоюзных комитетов и работа по их выполнению); </w:t>
      </w:r>
    </w:p>
    <w:p w:rsidR="00777C9D" w:rsidRPr="00856D40" w:rsidRDefault="00777C9D" w:rsidP="009245C5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- </w:t>
      </w:r>
      <w:r w:rsidR="002B0298">
        <w:rPr>
          <w:rFonts w:ascii="Times New Roman" w:hAnsi="Times New Roman"/>
          <w:sz w:val="28"/>
          <w:szCs w:val="28"/>
        </w:rPr>
        <w:t>повыш</w:t>
      </w:r>
      <w:r w:rsidRPr="00856D40">
        <w:rPr>
          <w:rFonts w:ascii="Times New Roman" w:hAnsi="Times New Roman"/>
          <w:sz w:val="28"/>
          <w:szCs w:val="28"/>
        </w:rPr>
        <w:t xml:space="preserve">ать </w:t>
      </w:r>
      <w:r w:rsidR="002B0298">
        <w:rPr>
          <w:rFonts w:ascii="Times New Roman" w:hAnsi="Times New Roman"/>
          <w:sz w:val="28"/>
          <w:szCs w:val="28"/>
        </w:rPr>
        <w:t xml:space="preserve">качество подготовки и работы </w:t>
      </w:r>
      <w:r w:rsidRPr="00856D40">
        <w:rPr>
          <w:rFonts w:ascii="Times New Roman" w:hAnsi="Times New Roman"/>
          <w:sz w:val="28"/>
          <w:szCs w:val="28"/>
        </w:rPr>
        <w:t>уполномоченных (доверенных лиц) профкомов по охране труда;</w:t>
      </w:r>
    </w:p>
    <w:p w:rsidR="00777C9D" w:rsidRPr="00856D40" w:rsidRDefault="001F0544" w:rsidP="009245C5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- принимать меры по выполнению собственных принимаемых решений, а также решений коллегиальных выборных органов вышестоящих организаций, вести работу по регулярному информированию членов профсоюза о деятельности вышестоящих профсоюзных органов, профкомов по защите трудовых, профессиональных прав и интересов членов профсоюза; </w:t>
      </w:r>
    </w:p>
    <w:p w:rsidR="00777C9D" w:rsidRPr="00856D40" w:rsidRDefault="001F0544" w:rsidP="009245C5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- рационально использовать средства профсоюзного бюджета, направлять их на информационно-пропагандистскую работу, обучение профсоюзного актива, работу с молодёжью, другие организационные мероприятия; </w:t>
      </w:r>
    </w:p>
    <w:p w:rsidR="00777C9D" w:rsidRPr="00856D40" w:rsidRDefault="001F0544" w:rsidP="009245C5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- регулярно проводить обучение актива профорганизации; </w:t>
      </w:r>
    </w:p>
    <w:p w:rsidR="00777C9D" w:rsidRPr="00856D40" w:rsidRDefault="001F0544" w:rsidP="009245C5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- </w:t>
      </w:r>
      <w:r w:rsidR="00E81F13">
        <w:rPr>
          <w:rFonts w:ascii="Times New Roman" w:hAnsi="Times New Roman"/>
          <w:sz w:val="28"/>
          <w:szCs w:val="28"/>
        </w:rPr>
        <w:t>активизировать</w:t>
      </w:r>
      <w:r w:rsidRPr="00856D40">
        <w:rPr>
          <w:rFonts w:ascii="Times New Roman" w:hAnsi="Times New Roman"/>
          <w:sz w:val="28"/>
          <w:szCs w:val="28"/>
        </w:rPr>
        <w:t xml:space="preserve"> реализацию </w:t>
      </w:r>
      <w:r w:rsidR="00E81F13">
        <w:rPr>
          <w:rFonts w:ascii="Times New Roman" w:hAnsi="Times New Roman"/>
          <w:sz w:val="28"/>
          <w:szCs w:val="28"/>
        </w:rPr>
        <w:t xml:space="preserve">областной </w:t>
      </w:r>
      <w:r w:rsidRPr="00856D40">
        <w:rPr>
          <w:rFonts w:ascii="Times New Roman" w:hAnsi="Times New Roman"/>
          <w:sz w:val="28"/>
          <w:szCs w:val="28"/>
        </w:rPr>
        <w:t xml:space="preserve">программы «Оздоровление»; </w:t>
      </w:r>
    </w:p>
    <w:p w:rsidR="00777C9D" w:rsidRPr="00856D40" w:rsidRDefault="001F0544" w:rsidP="009245C5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- </w:t>
      </w:r>
      <w:r w:rsidR="00777C9D" w:rsidRPr="00856D40">
        <w:rPr>
          <w:rFonts w:ascii="Times New Roman" w:hAnsi="Times New Roman"/>
          <w:sz w:val="28"/>
          <w:szCs w:val="28"/>
        </w:rPr>
        <w:t>профком</w:t>
      </w:r>
      <w:r w:rsidR="00E81E6D">
        <w:rPr>
          <w:rFonts w:ascii="Times New Roman" w:hAnsi="Times New Roman"/>
          <w:sz w:val="28"/>
          <w:szCs w:val="28"/>
        </w:rPr>
        <w:t>у</w:t>
      </w:r>
      <w:r w:rsidR="00777C9D" w:rsidRPr="00856D40">
        <w:rPr>
          <w:rFonts w:ascii="Times New Roman" w:hAnsi="Times New Roman"/>
          <w:sz w:val="28"/>
          <w:szCs w:val="28"/>
        </w:rPr>
        <w:t xml:space="preserve"> </w:t>
      </w:r>
      <w:r w:rsidR="002B0298">
        <w:rPr>
          <w:rFonts w:ascii="Times New Roman" w:hAnsi="Times New Roman"/>
          <w:sz w:val="28"/>
          <w:szCs w:val="28"/>
        </w:rPr>
        <w:t>КАТК</w:t>
      </w:r>
      <w:r w:rsidR="00777C9D" w:rsidRPr="00856D40">
        <w:rPr>
          <w:rFonts w:ascii="Times New Roman" w:hAnsi="Times New Roman"/>
          <w:sz w:val="28"/>
          <w:szCs w:val="28"/>
        </w:rPr>
        <w:t xml:space="preserve"> создать страни</w:t>
      </w:r>
      <w:r w:rsidR="00E81E6D">
        <w:rPr>
          <w:rFonts w:ascii="Times New Roman" w:hAnsi="Times New Roman"/>
          <w:sz w:val="28"/>
          <w:szCs w:val="28"/>
        </w:rPr>
        <w:t>чк</w:t>
      </w:r>
      <w:r w:rsidR="00777C9D" w:rsidRPr="00856D40">
        <w:rPr>
          <w:rFonts w:ascii="Times New Roman" w:hAnsi="Times New Roman"/>
          <w:sz w:val="28"/>
          <w:szCs w:val="28"/>
        </w:rPr>
        <w:t>у на сайт</w:t>
      </w:r>
      <w:r w:rsidR="00E81E6D">
        <w:rPr>
          <w:rFonts w:ascii="Times New Roman" w:hAnsi="Times New Roman"/>
          <w:sz w:val="28"/>
          <w:szCs w:val="28"/>
        </w:rPr>
        <w:t>е</w:t>
      </w:r>
      <w:r w:rsidR="00777C9D" w:rsidRPr="00856D40">
        <w:rPr>
          <w:rFonts w:ascii="Times New Roman" w:hAnsi="Times New Roman"/>
          <w:sz w:val="28"/>
          <w:szCs w:val="28"/>
        </w:rPr>
        <w:t xml:space="preserve"> </w:t>
      </w:r>
      <w:r w:rsidR="002B0298">
        <w:rPr>
          <w:rFonts w:ascii="Times New Roman" w:hAnsi="Times New Roman"/>
          <w:sz w:val="28"/>
          <w:szCs w:val="28"/>
        </w:rPr>
        <w:t>ОУ, а профкому КОЦТ привести страницу в актуальное состояние</w:t>
      </w:r>
      <w:r w:rsidR="00777C9D" w:rsidRPr="00856D40">
        <w:rPr>
          <w:rFonts w:ascii="Times New Roman" w:hAnsi="Times New Roman"/>
          <w:sz w:val="28"/>
          <w:szCs w:val="28"/>
        </w:rPr>
        <w:t xml:space="preserve">, </w:t>
      </w:r>
      <w:r w:rsidRPr="00856D40">
        <w:rPr>
          <w:rFonts w:ascii="Times New Roman" w:hAnsi="Times New Roman"/>
          <w:sz w:val="28"/>
          <w:szCs w:val="28"/>
        </w:rPr>
        <w:t>активнее привлекать работнико</w:t>
      </w:r>
      <w:r w:rsidR="00777C9D" w:rsidRPr="00856D40">
        <w:rPr>
          <w:rFonts w:ascii="Times New Roman" w:hAnsi="Times New Roman"/>
          <w:sz w:val="28"/>
          <w:szCs w:val="28"/>
        </w:rPr>
        <w:t>в к участию в профсоюзных</w:t>
      </w:r>
      <w:r w:rsidRPr="00856D40">
        <w:rPr>
          <w:rFonts w:ascii="Times New Roman" w:hAnsi="Times New Roman"/>
          <w:sz w:val="28"/>
          <w:szCs w:val="28"/>
        </w:rPr>
        <w:t xml:space="preserve"> мероприятия</w:t>
      </w:r>
      <w:r w:rsidR="00777C9D" w:rsidRPr="00856D40">
        <w:rPr>
          <w:rFonts w:ascii="Times New Roman" w:hAnsi="Times New Roman"/>
          <w:sz w:val="28"/>
          <w:szCs w:val="28"/>
        </w:rPr>
        <w:t>х</w:t>
      </w:r>
      <w:r w:rsidRPr="00856D40">
        <w:rPr>
          <w:rFonts w:ascii="Times New Roman" w:hAnsi="Times New Roman"/>
          <w:sz w:val="28"/>
          <w:szCs w:val="28"/>
        </w:rPr>
        <w:t xml:space="preserve">, </w:t>
      </w:r>
      <w:r w:rsidR="00777C9D" w:rsidRPr="00856D40">
        <w:rPr>
          <w:rFonts w:ascii="Times New Roman" w:hAnsi="Times New Roman"/>
          <w:sz w:val="28"/>
          <w:szCs w:val="28"/>
        </w:rPr>
        <w:t>конкурсах</w:t>
      </w:r>
      <w:r w:rsidRPr="00856D40">
        <w:rPr>
          <w:rFonts w:ascii="Times New Roman" w:hAnsi="Times New Roman"/>
          <w:sz w:val="28"/>
          <w:szCs w:val="28"/>
        </w:rPr>
        <w:t xml:space="preserve">, </w:t>
      </w:r>
      <w:r w:rsidR="00E81E6D">
        <w:rPr>
          <w:rFonts w:ascii="Times New Roman" w:hAnsi="Times New Roman"/>
          <w:sz w:val="28"/>
          <w:szCs w:val="28"/>
        </w:rPr>
        <w:t>всем ППО рассмотреть возможность оформления</w:t>
      </w:r>
      <w:r w:rsidRPr="00856D40">
        <w:rPr>
          <w:rFonts w:ascii="Times New Roman" w:hAnsi="Times New Roman"/>
          <w:sz w:val="28"/>
          <w:szCs w:val="28"/>
        </w:rPr>
        <w:t xml:space="preserve"> подписк</w:t>
      </w:r>
      <w:r w:rsidR="00E81E6D">
        <w:rPr>
          <w:rFonts w:ascii="Times New Roman" w:hAnsi="Times New Roman"/>
          <w:sz w:val="28"/>
          <w:szCs w:val="28"/>
        </w:rPr>
        <w:t>и</w:t>
      </w:r>
      <w:r w:rsidRPr="00856D40">
        <w:rPr>
          <w:rFonts w:ascii="Times New Roman" w:hAnsi="Times New Roman"/>
          <w:sz w:val="28"/>
          <w:szCs w:val="28"/>
        </w:rPr>
        <w:t xml:space="preserve"> на профсоюзные газеты «Мой профсоюз» и «Наш взгляд». </w:t>
      </w:r>
    </w:p>
    <w:p w:rsidR="00777C9D" w:rsidRPr="00856D40" w:rsidRDefault="001F0544" w:rsidP="002B0298">
      <w:pPr>
        <w:ind w:firstLine="708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2. </w:t>
      </w:r>
      <w:r w:rsidR="00856D40" w:rsidRPr="00856D40">
        <w:rPr>
          <w:rFonts w:ascii="Times New Roman" w:hAnsi="Times New Roman"/>
          <w:sz w:val="28"/>
          <w:szCs w:val="28"/>
        </w:rPr>
        <w:t>Обкому</w:t>
      </w:r>
      <w:r w:rsidR="002B0298">
        <w:rPr>
          <w:rFonts w:ascii="Times New Roman" w:hAnsi="Times New Roman"/>
          <w:sz w:val="28"/>
          <w:szCs w:val="28"/>
        </w:rPr>
        <w:t xml:space="preserve"> П</w:t>
      </w:r>
      <w:r w:rsidRPr="00856D40">
        <w:rPr>
          <w:rFonts w:ascii="Times New Roman" w:hAnsi="Times New Roman"/>
          <w:sz w:val="28"/>
          <w:szCs w:val="28"/>
        </w:rPr>
        <w:t>рофсоюза оказ</w:t>
      </w:r>
      <w:r w:rsidR="00856D40" w:rsidRPr="00856D40">
        <w:rPr>
          <w:rFonts w:ascii="Times New Roman" w:hAnsi="Times New Roman"/>
          <w:sz w:val="28"/>
          <w:szCs w:val="28"/>
        </w:rPr>
        <w:t>ыв</w:t>
      </w:r>
      <w:r w:rsidRPr="00856D40">
        <w:rPr>
          <w:rFonts w:ascii="Times New Roman" w:hAnsi="Times New Roman"/>
          <w:sz w:val="28"/>
          <w:szCs w:val="28"/>
        </w:rPr>
        <w:t>ать</w:t>
      </w:r>
      <w:r w:rsidR="00856D40" w:rsidRPr="00856D40">
        <w:rPr>
          <w:rFonts w:ascii="Times New Roman" w:hAnsi="Times New Roman"/>
          <w:sz w:val="28"/>
          <w:szCs w:val="28"/>
        </w:rPr>
        <w:t xml:space="preserve"> методическое</w:t>
      </w:r>
      <w:r w:rsidRPr="00856D40">
        <w:rPr>
          <w:rFonts w:ascii="Times New Roman" w:hAnsi="Times New Roman"/>
          <w:sz w:val="28"/>
          <w:szCs w:val="28"/>
        </w:rPr>
        <w:t xml:space="preserve"> содействие в </w:t>
      </w:r>
      <w:r w:rsidR="002B0298">
        <w:rPr>
          <w:rFonts w:ascii="Times New Roman" w:hAnsi="Times New Roman"/>
          <w:sz w:val="28"/>
          <w:szCs w:val="28"/>
        </w:rPr>
        <w:t xml:space="preserve">повышении качества реализации профкомами главных уставных задач – представительства и </w:t>
      </w:r>
      <w:r w:rsidR="002B0298" w:rsidRPr="002B0298">
        <w:rPr>
          <w:rFonts w:ascii="Times New Roman" w:hAnsi="Times New Roman"/>
          <w:sz w:val="28"/>
          <w:szCs w:val="28"/>
        </w:rPr>
        <w:t>защиты социальных и трудовых прав и интересов членов Профсоюза</w:t>
      </w:r>
      <w:r w:rsidR="002B0298">
        <w:rPr>
          <w:rFonts w:ascii="Times New Roman" w:hAnsi="Times New Roman"/>
          <w:sz w:val="28"/>
          <w:szCs w:val="28"/>
        </w:rPr>
        <w:t>, компетентности и профессионализма профактива</w:t>
      </w:r>
      <w:r w:rsidRPr="00856D40">
        <w:rPr>
          <w:rFonts w:ascii="Times New Roman" w:hAnsi="Times New Roman"/>
          <w:sz w:val="28"/>
          <w:szCs w:val="28"/>
        </w:rPr>
        <w:t xml:space="preserve">. </w:t>
      </w:r>
    </w:p>
    <w:p w:rsidR="009646FC" w:rsidRPr="00856D40" w:rsidRDefault="00966CCE" w:rsidP="009245C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</w:t>
      </w:r>
      <w:r w:rsidR="00C41D93" w:rsidRPr="00856D4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="00C41D93" w:rsidRPr="00856D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1D93" w:rsidRPr="00856D40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</w:t>
      </w:r>
      <w:r w:rsidR="00856D40" w:rsidRPr="00856D40">
        <w:rPr>
          <w:rFonts w:ascii="Times New Roman" w:hAnsi="Times New Roman"/>
          <w:sz w:val="28"/>
          <w:szCs w:val="28"/>
        </w:rPr>
        <w:t>зам. п</w:t>
      </w:r>
      <w:r w:rsidR="00BC2A66" w:rsidRPr="00856D40">
        <w:rPr>
          <w:rFonts w:ascii="Times New Roman" w:hAnsi="Times New Roman"/>
          <w:sz w:val="28"/>
          <w:szCs w:val="28"/>
        </w:rPr>
        <w:t xml:space="preserve">редседателя обкома Профсоюза </w:t>
      </w:r>
      <w:proofErr w:type="spellStart"/>
      <w:r w:rsidR="00BC2A66" w:rsidRPr="00856D40">
        <w:rPr>
          <w:rFonts w:ascii="Times New Roman" w:hAnsi="Times New Roman"/>
          <w:sz w:val="28"/>
          <w:szCs w:val="28"/>
        </w:rPr>
        <w:t>Металиченко</w:t>
      </w:r>
      <w:proofErr w:type="spellEnd"/>
      <w:r w:rsidR="00BC2A66" w:rsidRPr="00856D40">
        <w:rPr>
          <w:rFonts w:ascii="Times New Roman" w:hAnsi="Times New Roman"/>
          <w:sz w:val="28"/>
          <w:szCs w:val="28"/>
        </w:rPr>
        <w:t xml:space="preserve"> С.С</w:t>
      </w:r>
      <w:r w:rsidR="00C41D93" w:rsidRPr="00856D40">
        <w:rPr>
          <w:rFonts w:ascii="Times New Roman" w:hAnsi="Times New Roman"/>
          <w:sz w:val="28"/>
          <w:szCs w:val="28"/>
        </w:rPr>
        <w:t xml:space="preserve">. </w:t>
      </w:r>
    </w:p>
    <w:p w:rsidR="00700F13" w:rsidRPr="00856D40" w:rsidRDefault="00700F13" w:rsidP="009245C5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EBA" w:rsidRDefault="006C7EBA" w:rsidP="006C7EBA">
      <w:pPr>
        <w:widowControl/>
        <w:suppressAutoHyphens w:val="0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6C7EBA">
        <w:rPr>
          <w:rFonts w:ascii="Times New Roman" w:hAnsi="Times New Roman"/>
          <w:b/>
          <w:sz w:val="28"/>
          <w:szCs w:val="28"/>
        </w:rPr>
        <w:t>Приложение 1</w:t>
      </w:r>
    </w:p>
    <w:p w:rsidR="00E81F13" w:rsidRPr="006C7EBA" w:rsidRDefault="00E81F13" w:rsidP="006C7EBA">
      <w:pPr>
        <w:widowControl/>
        <w:suppressAutoHyphens w:val="0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4"/>
        <w:gridCol w:w="1809"/>
        <w:gridCol w:w="2034"/>
        <w:gridCol w:w="2015"/>
        <w:gridCol w:w="2045"/>
      </w:tblGrid>
      <w:tr w:rsidR="006C7EBA" w:rsidTr="00710C51">
        <w:tc>
          <w:tcPr>
            <w:tcW w:w="2234" w:type="dxa"/>
          </w:tcPr>
          <w:p w:rsidR="006C7EBA" w:rsidRPr="00E81F13" w:rsidRDefault="00E81F13" w:rsidP="00710C51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1F13">
              <w:rPr>
                <w:rFonts w:ascii="Times New Roman" w:hAnsi="Times New Roman"/>
                <w:b/>
                <w:sz w:val="28"/>
                <w:szCs w:val="28"/>
              </w:rPr>
              <w:t xml:space="preserve">Динамика </w:t>
            </w:r>
            <w:proofErr w:type="spellStart"/>
            <w:r w:rsidRPr="00E81F13">
              <w:rPr>
                <w:rFonts w:ascii="Times New Roman" w:hAnsi="Times New Roman"/>
                <w:b/>
                <w:sz w:val="28"/>
                <w:szCs w:val="28"/>
              </w:rPr>
              <w:t>профчленства</w:t>
            </w:r>
            <w:proofErr w:type="spellEnd"/>
          </w:p>
        </w:tc>
        <w:tc>
          <w:tcPr>
            <w:tcW w:w="1809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КАТК</w:t>
            </w:r>
          </w:p>
        </w:tc>
        <w:tc>
          <w:tcPr>
            <w:tcW w:w="201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 для детей с ОВЗ</w:t>
            </w:r>
          </w:p>
        </w:tc>
        <w:tc>
          <w:tcPr>
            <w:tcW w:w="204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КОЦТ</w:t>
            </w:r>
          </w:p>
        </w:tc>
      </w:tr>
      <w:tr w:rsidR="006C7EBA" w:rsidTr="00710C51">
        <w:tc>
          <w:tcPr>
            <w:tcW w:w="22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809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0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201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04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C7EBA" w:rsidTr="00710C51">
        <w:tc>
          <w:tcPr>
            <w:tcW w:w="22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ЧП</w:t>
            </w:r>
          </w:p>
        </w:tc>
        <w:tc>
          <w:tcPr>
            <w:tcW w:w="20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201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04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6C7EBA" w:rsidTr="00710C51">
        <w:tc>
          <w:tcPr>
            <w:tcW w:w="22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96,4</w:t>
            </w:r>
          </w:p>
        </w:tc>
        <w:tc>
          <w:tcPr>
            <w:tcW w:w="2015" w:type="dxa"/>
            <w:shd w:val="clear" w:color="auto" w:fill="F2F2F2" w:themeFill="background1" w:themeFillShade="F2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6C7EBA" w:rsidTr="00710C51">
        <w:tc>
          <w:tcPr>
            <w:tcW w:w="22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809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0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201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04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6C7EBA" w:rsidTr="00710C51">
        <w:tc>
          <w:tcPr>
            <w:tcW w:w="22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ЧП</w:t>
            </w:r>
          </w:p>
        </w:tc>
        <w:tc>
          <w:tcPr>
            <w:tcW w:w="20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201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04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6C7EBA" w:rsidTr="00710C51">
        <w:tc>
          <w:tcPr>
            <w:tcW w:w="22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015" w:type="dxa"/>
            <w:shd w:val="clear" w:color="auto" w:fill="F2F2F2" w:themeFill="background1" w:themeFillShade="F2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75,3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6C7EBA" w:rsidTr="00710C51">
        <w:tc>
          <w:tcPr>
            <w:tcW w:w="22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начало года</w:t>
            </w:r>
          </w:p>
        </w:tc>
        <w:tc>
          <w:tcPr>
            <w:tcW w:w="1809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0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201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04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6C7EBA" w:rsidTr="00710C51">
        <w:tc>
          <w:tcPr>
            <w:tcW w:w="22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ЧП</w:t>
            </w:r>
          </w:p>
        </w:tc>
        <w:tc>
          <w:tcPr>
            <w:tcW w:w="20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201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04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6C7EBA" w:rsidTr="00710C51">
        <w:tc>
          <w:tcPr>
            <w:tcW w:w="22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99,3</w:t>
            </w:r>
          </w:p>
        </w:tc>
        <w:tc>
          <w:tcPr>
            <w:tcW w:w="2015" w:type="dxa"/>
            <w:shd w:val="clear" w:color="auto" w:fill="F2F2F2" w:themeFill="background1" w:themeFillShade="F2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75,3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</w:tr>
      <w:tr w:rsidR="006C7EBA" w:rsidTr="00710C51">
        <w:tc>
          <w:tcPr>
            <w:tcW w:w="22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октябрь</w:t>
            </w:r>
          </w:p>
        </w:tc>
        <w:tc>
          <w:tcPr>
            <w:tcW w:w="1809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0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201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04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6C7EBA" w:rsidTr="00710C51">
        <w:tc>
          <w:tcPr>
            <w:tcW w:w="22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ЧП</w:t>
            </w:r>
          </w:p>
        </w:tc>
        <w:tc>
          <w:tcPr>
            <w:tcW w:w="20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201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045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6C7EBA" w:rsidTr="00710C51">
        <w:tc>
          <w:tcPr>
            <w:tcW w:w="223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91,3</w:t>
            </w:r>
          </w:p>
        </w:tc>
        <w:tc>
          <w:tcPr>
            <w:tcW w:w="2015" w:type="dxa"/>
            <w:shd w:val="clear" w:color="auto" w:fill="F2F2F2" w:themeFill="background1" w:themeFillShade="F2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64,3</w:t>
            </w:r>
          </w:p>
        </w:tc>
        <w:tc>
          <w:tcPr>
            <w:tcW w:w="2045" w:type="dxa"/>
            <w:shd w:val="clear" w:color="auto" w:fill="F2F2F2" w:themeFill="background1" w:themeFillShade="F2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98,2</w:t>
            </w:r>
          </w:p>
        </w:tc>
      </w:tr>
    </w:tbl>
    <w:p w:rsidR="006C7EBA" w:rsidRDefault="006C7EBA" w:rsidP="006C7EBA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18C1" w:rsidRDefault="00F518C1" w:rsidP="006C7EBA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C7EBA" w:rsidRPr="006C7EBA" w:rsidRDefault="006C7EBA" w:rsidP="006C7EBA">
      <w:pPr>
        <w:widowControl/>
        <w:suppressAutoHyphens w:val="0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6C7EBA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  <w:r w:rsidR="006A0528">
        <w:rPr>
          <w:rFonts w:ascii="Times New Roman" w:hAnsi="Times New Roman"/>
          <w:b/>
          <w:sz w:val="28"/>
          <w:szCs w:val="28"/>
        </w:rPr>
        <w:t xml:space="preserve">: Распределение </w:t>
      </w:r>
      <w:proofErr w:type="spellStart"/>
      <w:r w:rsidR="006A0528">
        <w:rPr>
          <w:rFonts w:ascii="Times New Roman" w:hAnsi="Times New Roman"/>
          <w:b/>
          <w:sz w:val="28"/>
          <w:szCs w:val="28"/>
        </w:rPr>
        <w:t>профбюджета</w:t>
      </w:r>
      <w:proofErr w:type="spellEnd"/>
    </w:p>
    <w:p w:rsidR="006C7EBA" w:rsidRDefault="006C7EBA" w:rsidP="006C7EBA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1994"/>
        <w:gridCol w:w="1974"/>
        <w:gridCol w:w="2006"/>
      </w:tblGrid>
      <w:tr w:rsidR="006C7EBA" w:rsidTr="006A0528">
        <w:tc>
          <w:tcPr>
            <w:tcW w:w="4077" w:type="dxa"/>
            <w:shd w:val="clear" w:color="auto" w:fill="F2F2F2" w:themeFill="background1" w:themeFillShade="F2"/>
          </w:tcPr>
          <w:p w:rsidR="006C7EBA" w:rsidRPr="008831C7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31C7">
              <w:rPr>
                <w:rFonts w:ascii="Times New Roman" w:hAnsi="Times New Roman"/>
                <w:b/>
                <w:sz w:val="28"/>
                <w:szCs w:val="28"/>
              </w:rPr>
              <w:t>Таблица 2</w:t>
            </w:r>
          </w:p>
          <w:p w:rsidR="006C7EBA" w:rsidRPr="00CB39EB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39EB">
              <w:rPr>
                <w:rFonts w:ascii="Times New Roman" w:hAnsi="Times New Roman"/>
                <w:b/>
                <w:sz w:val="28"/>
                <w:szCs w:val="28"/>
              </w:rPr>
              <w:t>ШИ для детей с ОВЗ</w:t>
            </w:r>
          </w:p>
        </w:tc>
        <w:tc>
          <w:tcPr>
            <w:tcW w:w="1994" w:type="dxa"/>
            <w:shd w:val="clear" w:color="auto" w:fill="F2F2F2" w:themeFill="background1" w:themeFillShade="F2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6A0528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6A0528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6A0528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56D40">
              <w:rPr>
                <w:rFonts w:ascii="Times New Roman" w:hAnsi="Times New Roman"/>
                <w:sz w:val="28"/>
                <w:szCs w:val="28"/>
              </w:rPr>
              <w:t>ультурно-массовы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34,3</w:t>
            </w: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профактива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молодежью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совещаний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Оздоровление и отдых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Мат. пом.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Премирование профактива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Хоз. нужды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7EBA" w:rsidTr="006A0528">
        <w:tc>
          <w:tcPr>
            <w:tcW w:w="4077" w:type="dxa"/>
          </w:tcPr>
          <w:p w:rsidR="006C7EBA" w:rsidRDefault="006A0528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94" w:type="dxa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974" w:type="dxa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54,3</w:t>
            </w:r>
          </w:p>
        </w:tc>
        <w:tc>
          <w:tcPr>
            <w:tcW w:w="2006" w:type="dxa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65,3</w:t>
            </w:r>
          </w:p>
        </w:tc>
      </w:tr>
      <w:tr w:rsidR="006C7EBA" w:rsidTr="006A0528">
        <w:tc>
          <w:tcPr>
            <w:tcW w:w="4077" w:type="dxa"/>
            <w:shd w:val="clear" w:color="auto" w:fill="D9D9D9" w:themeFill="background1" w:themeFillShade="D9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D9D9D9" w:themeFill="background1" w:themeFillShade="D9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D9D9D9" w:themeFill="background1" w:themeFillShade="D9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0528" w:rsidTr="006A0528">
        <w:tc>
          <w:tcPr>
            <w:tcW w:w="4077" w:type="dxa"/>
            <w:shd w:val="clear" w:color="auto" w:fill="F2F2F2" w:themeFill="background1" w:themeFillShade="F2"/>
          </w:tcPr>
          <w:p w:rsidR="006A0528" w:rsidRPr="00CB39EB" w:rsidRDefault="006A0528" w:rsidP="006A0528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31C7">
              <w:rPr>
                <w:rFonts w:ascii="Times New Roman" w:hAnsi="Times New Roman"/>
                <w:b/>
                <w:sz w:val="28"/>
                <w:szCs w:val="28"/>
              </w:rPr>
              <w:t xml:space="preserve">Таблица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3, КАТК</w:t>
            </w:r>
          </w:p>
        </w:tc>
        <w:tc>
          <w:tcPr>
            <w:tcW w:w="1994" w:type="dxa"/>
            <w:shd w:val="clear" w:color="auto" w:fill="F2F2F2" w:themeFill="background1" w:themeFillShade="F2"/>
          </w:tcPr>
          <w:p w:rsidR="006A0528" w:rsidRDefault="006A0528" w:rsidP="005B28A9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2017, %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:rsidR="006A0528" w:rsidRDefault="006A0528" w:rsidP="005B28A9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2018, %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:rsidR="006A0528" w:rsidRDefault="006A0528" w:rsidP="005B28A9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2019, %</w:t>
            </w: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56D40">
              <w:rPr>
                <w:rFonts w:ascii="Times New Roman" w:hAnsi="Times New Roman"/>
                <w:sz w:val="28"/>
                <w:szCs w:val="28"/>
              </w:rPr>
              <w:t>ультурно-массовы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994" w:type="dxa"/>
          </w:tcPr>
          <w:p w:rsidR="006C7EBA" w:rsidRDefault="007602DE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974" w:type="dxa"/>
          </w:tcPr>
          <w:p w:rsidR="006C7EBA" w:rsidRDefault="007151CE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2006" w:type="dxa"/>
          </w:tcPr>
          <w:p w:rsidR="006C7EBA" w:rsidRDefault="007151CE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140,5</w:t>
            </w: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профактива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молодежью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совещаний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Оздоровление и отдых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Мат. пом.</w:t>
            </w:r>
          </w:p>
        </w:tc>
        <w:tc>
          <w:tcPr>
            <w:tcW w:w="1994" w:type="dxa"/>
          </w:tcPr>
          <w:p w:rsidR="006C7EBA" w:rsidRDefault="007151CE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74" w:type="dxa"/>
          </w:tcPr>
          <w:p w:rsidR="006C7EBA" w:rsidRDefault="007151CE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006" w:type="dxa"/>
          </w:tcPr>
          <w:p w:rsidR="006C7EBA" w:rsidRDefault="007151CE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Премирование профактива</w:t>
            </w:r>
          </w:p>
        </w:tc>
        <w:tc>
          <w:tcPr>
            <w:tcW w:w="1994" w:type="dxa"/>
          </w:tcPr>
          <w:p w:rsidR="006C7EBA" w:rsidRDefault="007151CE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974" w:type="dxa"/>
          </w:tcPr>
          <w:p w:rsidR="006C7EBA" w:rsidRDefault="007151CE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006" w:type="dxa"/>
          </w:tcPr>
          <w:p w:rsidR="006C7EBA" w:rsidRDefault="007151CE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Хоз. нужды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BA" w:rsidTr="006A0528">
        <w:tc>
          <w:tcPr>
            <w:tcW w:w="4077" w:type="dxa"/>
          </w:tcPr>
          <w:p w:rsidR="006C7EBA" w:rsidRDefault="006A0528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94" w:type="dxa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EBA" w:rsidTr="006A0528">
        <w:tc>
          <w:tcPr>
            <w:tcW w:w="4077" w:type="dxa"/>
            <w:shd w:val="clear" w:color="auto" w:fill="D9D9D9" w:themeFill="background1" w:themeFillShade="D9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учетом остатков</w:t>
            </w:r>
          </w:p>
        </w:tc>
        <w:tc>
          <w:tcPr>
            <w:tcW w:w="1994" w:type="dxa"/>
            <w:shd w:val="clear" w:color="auto" w:fill="D9D9D9" w:themeFill="background1" w:themeFillShade="D9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D9D9D9" w:themeFill="background1" w:themeFillShade="D9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0528" w:rsidTr="006A0528">
        <w:tc>
          <w:tcPr>
            <w:tcW w:w="4077" w:type="dxa"/>
            <w:shd w:val="clear" w:color="auto" w:fill="F2F2F2" w:themeFill="background1" w:themeFillShade="F2"/>
          </w:tcPr>
          <w:p w:rsidR="006A0528" w:rsidRPr="00CB39EB" w:rsidRDefault="006A0528" w:rsidP="006A0528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31C7">
              <w:rPr>
                <w:rFonts w:ascii="Times New Roman" w:hAnsi="Times New Roman"/>
                <w:b/>
                <w:sz w:val="28"/>
                <w:szCs w:val="28"/>
              </w:rPr>
              <w:t xml:space="preserve">Таблица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4: КОЦТ</w:t>
            </w:r>
          </w:p>
        </w:tc>
        <w:tc>
          <w:tcPr>
            <w:tcW w:w="1994" w:type="dxa"/>
            <w:shd w:val="clear" w:color="auto" w:fill="F2F2F2" w:themeFill="background1" w:themeFillShade="F2"/>
          </w:tcPr>
          <w:p w:rsidR="006A0528" w:rsidRDefault="006A0528" w:rsidP="005B28A9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2017, %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:rsidR="006A0528" w:rsidRDefault="006A0528" w:rsidP="005B28A9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2018, %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:rsidR="006A0528" w:rsidRDefault="006A0528" w:rsidP="005B28A9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2019, %</w:t>
            </w: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56D40">
              <w:rPr>
                <w:rFonts w:ascii="Times New Roman" w:hAnsi="Times New Roman"/>
                <w:sz w:val="28"/>
                <w:szCs w:val="28"/>
              </w:rPr>
              <w:t>ультурно-массовы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994" w:type="dxa"/>
          </w:tcPr>
          <w:p w:rsidR="006C7EBA" w:rsidRDefault="007602DE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974" w:type="dxa"/>
          </w:tcPr>
          <w:p w:rsidR="006C7EBA" w:rsidRDefault="007602DE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  <w:tc>
          <w:tcPr>
            <w:tcW w:w="2006" w:type="dxa"/>
          </w:tcPr>
          <w:p w:rsidR="006C7EBA" w:rsidRDefault="007602DE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36,4</w:t>
            </w: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профактива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молодежью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C7EBA" w:rsidRDefault="007602DE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совещаний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оздоров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Оздоровление и отдых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C7EBA" w:rsidRDefault="007602DE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9,1+4,6</w:t>
            </w: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Мат. пом.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C7EBA" w:rsidRDefault="007602DE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2006" w:type="dxa"/>
          </w:tcPr>
          <w:p w:rsidR="006C7EBA" w:rsidRDefault="007602DE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Премирование профактива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C7EBA" w:rsidRDefault="007151CE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6C7EBA" w:rsidTr="006A0528">
        <w:tc>
          <w:tcPr>
            <w:tcW w:w="4077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Хоз. нужды</w:t>
            </w:r>
          </w:p>
        </w:tc>
        <w:tc>
          <w:tcPr>
            <w:tcW w:w="199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BA" w:rsidTr="006A0528">
        <w:tc>
          <w:tcPr>
            <w:tcW w:w="4077" w:type="dxa"/>
          </w:tcPr>
          <w:p w:rsidR="006C7EBA" w:rsidRDefault="006A0528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94" w:type="dxa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C7EBA" w:rsidTr="006A0528">
        <w:tc>
          <w:tcPr>
            <w:tcW w:w="4077" w:type="dxa"/>
            <w:shd w:val="clear" w:color="auto" w:fill="D9D9D9" w:themeFill="background1" w:themeFillShade="D9"/>
          </w:tcPr>
          <w:p w:rsidR="006C7EBA" w:rsidRDefault="006C7EBA" w:rsidP="00710C51">
            <w:pPr>
              <w:widowControl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учетом остатков</w:t>
            </w:r>
          </w:p>
        </w:tc>
        <w:tc>
          <w:tcPr>
            <w:tcW w:w="1994" w:type="dxa"/>
            <w:shd w:val="clear" w:color="auto" w:fill="D9D9D9" w:themeFill="background1" w:themeFillShade="D9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D9D9D9" w:themeFill="background1" w:themeFillShade="D9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  <w:vAlign w:val="bottom"/>
          </w:tcPr>
          <w:p w:rsidR="006C7EBA" w:rsidRDefault="006C7EBA" w:rsidP="00710C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C7EBA" w:rsidRPr="00856D40" w:rsidRDefault="006C7EBA" w:rsidP="00966CCE">
      <w:pPr>
        <w:shd w:val="clear" w:color="auto" w:fill="FFFFFF"/>
        <w:tabs>
          <w:tab w:val="left" w:pos="81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C7EBA" w:rsidRPr="00856D40" w:rsidSect="0095408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57"/>
    <w:multiLevelType w:val="hybridMultilevel"/>
    <w:tmpl w:val="0D54A6FE"/>
    <w:lvl w:ilvl="0" w:tplc="70469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80629"/>
    <w:multiLevelType w:val="hybridMultilevel"/>
    <w:tmpl w:val="3516FE74"/>
    <w:lvl w:ilvl="0" w:tplc="8C226D6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32A2F1E6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10"/>
        </w:tabs>
        <w:ind w:left="23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0"/>
        </w:tabs>
        <w:ind w:left="44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0"/>
        </w:tabs>
        <w:ind w:left="6630" w:hanging="360"/>
      </w:pPr>
    </w:lvl>
  </w:abstractNum>
  <w:abstractNum w:abstractNumId="2">
    <w:nsid w:val="063F5395"/>
    <w:multiLevelType w:val="hybridMultilevel"/>
    <w:tmpl w:val="6F66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1110"/>
    <w:multiLevelType w:val="hybridMultilevel"/>
    <w:tmpl w:val="7102C0A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D034C3B"/>
    <w:multiLevelType w:val="hybridMultilevel"/>
    <w:tmpl w:val="8468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5108"/>
    <w:multiLevelType w:val="hybridMultilevel"/>
    <w:tmpl w:val="D5D6EFAE"/>
    <w:lvl w:ilvl="0" w:tplc="A14677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7047A41"/>
    <w:multiLevelType w:val="hybridMultilevel"/>
    <w:tmpl w:val="D0803570"/>
    <w:lvl w:ilvl="0" w:tplc="6B587FF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4C6FCB"/>
    <w:multiLevelType w:val="multilevel"/>
    <w:tmpl w:val="D72AEB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301E285E"/>
    <w:multiLevelType w:val="hybridMultilevel"/>
    <w:tmpl w:val="A3A8E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D15BF7"/>
    <w:multiLevelType w:val="hybridMultilevel"/>
    <w:tmpl w:val="6EF66226"/>
    <w:lvl w:ilvl="0" w:tplc="10526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8C00D0E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08B2DAE"/>
    <w:multiLevelType w:val="hybridMultilevel"/>
    <w:tmpl w:val="60ECCA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585C0DFD"/>
    <w:multiLevelType w:val="hybridMultilevel"/>
    <w:tmpl w:val="D83ABDC2"/>
    <w:lvl w:ilvl="0" w:tplc="47F87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749D8"/>
    <w:multiLevelType w:val="hybridMultilevel"/>
    <w:tmpl w:val="2E7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F37B7"/>
    <w:multiLevelType w:val="hybridMultilevel"/>
    <w:tmpl w:val="B7AA72EA"/>
    <w:lvl w:ilvl="0" w:tplc="C4406052">
      <w:start w:val="1"/>
      <w:numFmt w:val="decimal"/>
      <w:lvlText w:val="%1."/>
      <w:lvlJc w:val="left"/>
      <w:pPr>
        <w:ind w:left="1600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>
    <w:nsid w:val="6850059B"/>
    <w:multiLevelType w:val="hybridMultilevel"/>
    <w:tmpl w:val="DAF20976"/>
    <w:lvl w:ilvl="0" w:tplc="3E8E3C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E62C72"/>
    <w:multiLevelType w:val="hybridMultilevel"/>
    <w:tmpl w:val="A462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11"/>
  </w:num>
  <w:num w:numId="12">
    <w:abstractNumId w:val="15"/>
  </w:num>
  <w:num w:numId="13">
    <w:abstractNumId w:val="0"/>
  </w:num>
  <w:num w:numId="14">
    <w:abstractNumId w:val="4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61221"/>
    <w:rsid w:val="000C2A63"/>
    <w:rsid w:val="000C6C8B"/>
    <w:rsid w:val="000D5923"/>
    <w:rsid w:val="000E5824"/>
    <w:rsid w:val="000E6F6A"/>
    <w:rsid w:val="000F353E"/>
    <w:rsid w:val="00103A72"/>
    <w:rsid w:val="00110BA4"/>
    <w:rsid w:val="00130627"/>
    <w:rsid w:val="001474C1"/>
    <w:rsid w:val="0017778B"/>
    <w:rsid w:val="00184C1D"/>
    <w:rsid w:val="001F0544"/>
    <w:rsid w:val="001F5DD6"/>
    <w:rsid w:val="002071FC"/>
    <w:rsid w:val="00221AD7"/>
    <w:rsid w:val="002253C2"/>
    <w:rsid w:val="00241A06"/>
    <w:rsid w:val="00261083"/>
    <w:rsid w:val="002A7925"/>
    <w:rsid w:val="002B0298"/>
    <w:rsid w:val="00320106"/>
    <w:rsid w:val="00334980"/>
    <w:rsid w:val="003435C4"/>
    <w:rsid w:val="003941EE"/>
    <w:rsid w:val="003A2568"/>
    <w:rsid w:val="003C02FE"/>
    <w:rsid w:val="00452663"/>
    <w:rsid w:val="00496DB7"/>
    <w:rsid w:val="004B77F6"/>
    <w:rsid w:val="004D070C"/>
    <w:rsid w:val="005033F9"/>
    <w:rsid w:val="00507C02"/>
    <w:rsid w:val="00517449"/>
    <w:rsid w:val="00584049"/>
    <w:rsid w:val="005C541C"/>
    <w:rsid w:val="00643420"/>
    <w:rsid w:val="00655AD5"/>
    <w:rsid w:val="0066642B"/>
    <w:rsid w:val="006A0528"/>
    <w:rsid w:val="006B4EDC"/>
    <w:rsid w:val="006C7EBA"/>
    <w:rsid w:val="006E37FC"/>
    <w:rsid w:val="006E5E02"/>
    <w:rsid w:val="00700F13"/>
    <w:rsid w:val="00702463"/>
    <w:rsid w:val="007151CE"/>
    <w:rsid w:val="00756A80"/>
    <w:rsid w:val="007574E0"/>
    <w:rsid w:val="007602DE"/>
    <w:rsid w:val="00777C9D"/>
    <w:rsid w:val="007B51AA"/>
    <w:rsid w:val="00824464"/>
    <w:rsid w:val="008274A2"/>
    <w:rsid w:val="008470D3"/>
    <w:rsid w:val="00856D40"/>
    <w:rsid w:val="00865746"/>
    <w:rsid w:val="00875AEB"/>
    <w:rsid w:val="008831C7"/>
    <w:rsid w:val="00883949"/>
    <w:rsid w:val="008A1056"/>
    <w:rsid w:val="008D7C54"/>
    <w:rsid w:val="00905793"/>
    <w:rsid w:val="009245C5"/>
    <w:rsid w:val="00951BC5"/>
    <w:rsid w:val="00954085"/>
    <w:rsid w:val="009646FC"/>
    <w:rsid w:val="00966CCE"/>
    <w:rsid w:val="00967E80"/>
    <w:rsid w:val="009B6D0F"/>
    <w:rsid w:val="009D6BD4"/>
    <w:rsid w:val="00A11A88"/>
    <w:rsid w:val="00A24F52"/>
    <w:rsid w:val="00A31487"/>
    <w:rsid w:val="00A6009F"/>
    <w:rsid w:val="00A66CB6"/>
    <w:rsid w:val="00A73FCF"/>
    <w:rsid w:val="00A85B14"/>
    <w:rsid w:val="00A85EB5"/>
    <w:rsid w:val="00AF3070"/>
    <w:rsid w:val="00B01D72"/>
    <w:rsid w:val="00B3323C"/>
    <w:rsid w:val="00B67589"/>
    <w:rsid w:val="00B74642"/>
    <w:rsid w:val="00B768FD"/>
    <w:rsid w:val="00B84B74"/>
    <w:rsid w:val="00BC2A66"/>
    <w:rsid w:val="00BE0D92"/>
    <w:rsid w:val="00BE5292"/>
    <w:rsid w:val="00BF6E41"/>
    <w:rsid w:val="00C40F3E"/>
    <w:rsid w:val="00C41D93"/>
    <w:rsid w:val="00C60751"/>
    <w:rsid w:val="00C97922"/>
    <w:rsid w:val="00CB39EB"/>
    <w:rsid w:val="00CE518C"/>
    <w:rsid w:val="00D132A2"/>
    <w:rsid w:val="00D55F02"/>
    <w:rsid w:val="00DB32F4"/>
    <w:rsid w:val="00DF09BD"/>
    <w:rsid w:val="00DF2BCE"/>
    <w:rsid w:val="00E00CBC"/>
    <w:rsid w:val="00E256AE"/>
    <w:rsid w:val="00E27709"/>
    <w:rsid w:val="00E81E6D"/>
    <w:rsid w:val="00E81F13"/>
    <w:rsid w:val="00F072F4"/>
    <w:rsid w:val="00F17396"/>
    <w:rsid w:val="00F21A22"/>
    <w:rsid w:val="00F311E4"/>
    <w:rsid w:val="00F3730C"/>
    <w:rsid w:val="00F427D9"/>
    <w:rsid w:val="00F43605"/>
    <w:rsid w:val="00F518C1"/>
    <w:rsid w:val="00F940B2"/>
    <w:rsid w:val="00F96807"/>
    <w:rsid w:val="00FA35D7"/>
    <w:rsid w:val="00FA3C7A"/>
    <w:rsid w:val="00FA6DF5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customStyle="1" w:styleId="95pt">
    <w:name w:val="Основной текст + 9;5 pt"/>
    <w:rsid w:val="006E37F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Normal">
    <w:name w:val="ConsPlusNormal"/>
    <w:rsid w:val="006E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37FC"/>
    <w:pPr>
      <w:widowControl/>
      <w:tabs>
        <w:tab w:val="left" w:pos="708"/>
      </w:tabs>
      <w:spacing w:before="28" w:after="28" w:line="100" w:lineRule="atLeast"/>
      <w:textAlignment w:val="baseline"/>
    </w:pPr>
    <w:rPr>
      <w:rFonts w:ascii="Times New Roman" w:eastAsia="Times New Roman" w:hAnsi="Times New Roman"/>
      <w:color w:val="00000A"/>
      <w:kern w:val="0"/>
      <w:sz w:val="24"/>
      <w:lang w:eastAsia="zh-CN"/>
    </w:rPr>
  </w:style>
  <w:style w:type="table" w:styleId="a9">
    <w:name w:val="Table Grid"/>
    <w:basedOn w:val="a1"/>
    <w:uiPriority w:val="59"/>
    <w:rsid w:val="00FC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B39E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customStyle="1" w:styleId="95pt">
    <w:name w:val="Основной текст + 9;5 pt"/>
    <w:rsid w:val="006E37F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Normal">
    <w:name w:val="ConsPlusNormal"/>
    <w:rsid w:val="006E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37FC"/>
    <w:pPr>
      <w:widowControl/>
      <w:tabs>
        <w:tab w:val="left" w:pos="708"/>
      </w:tabs>
      <w:spacing w:before="28" w:after="28" w:line="100" w:lineRule="atLeast"/>
      <w:textAlignment w:val="baseline"/>
    </w:pPr>
    <w:rPr>
      <w:rFonts w:ascii="Times New Roman" w:eastAsia="Times New Roman" w:hAnsi="Times New Roman"/>
      <w:color w:val="00000A"/>
      <w:kern w:val="0"/>
      <w:sz w:val="24"/>
      <w:lang w:eastAsia="zh-CN"/>
    </w:rPr>
  </w:style>
  <w:style w:type="table" w:styleId="a9">
    <w:name w:val="Table Grid"/>
    <w:basedOn w:val="a1"/>
    <w:uiPriority w:val="59"/>
    <w:rsid w:val="00FC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B39E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2015-11-16T12:16:00Z</cp:lastPrinted>
  <dcterms:created xsi:type="dcterms:W3CDTF">2019-10-28T10:26:00Z</dcterms:created>
  <dcterms:modified xsi:type="dcterms:W3CDTF">2019-10-28T10:26:00Z</dcterms:modified>
</cp:coreProperties>
</file>