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EF" w:rsidRPr="007417E4" w:rsidRDefault="00DE66E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noProof/>
          <w:lang w:eastAsia="ru-RU"/>
        </w:rPr>
        <w:drawing>
          <wp:inline distT="0" distB="0" distL="0" distR="0" wp14:anchorId="14BB6F84" wp14:editId="75B1CC54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EF" w:rsidRPr="007417E4" w:rsidRDefault="00DE66EF" w:rsidP="007417E4">
      <w:pPr>
        <w:snapToGrid w:val="0"/>
        <w:jc w:val="center"/>
        <w:rPr>
          <w:rFonts w:cs="Times New Roman"/>
          <w:b/>
          <w:sz w:val="21"/>
          <w:szCs w:val="21"/>
        </w:rPr>
      </w:pPr>
      <w:r w:rsidRPr="007417E4">
        <w:rPr>
          <w:rFonts w:cs="Times New Roman"/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DE66EF" w:rsidRPr="007417E4" w:rsidRDefault="00DE66EF" w:rsidP="007417E4">
      <w:pPr>
        <w:jc w:val="center"/>
        <w:rPr>
          <w:rFonts w:cs="Times New Roman"/>
          <w:b/>
          <w:sz w:val="18"/>
        </w:rPr>
      </w:pPr>
      <w:r w:rsidRPr="007417E4">
        <w:rPr>
          <w:rFonts w:cs="Times New Roman"/>
          <w:b/>
          <w:sz w:val="18"/>
        </w:rPr>
        <w:t>(ОБЩЕРОССИЙСКИЙ ПРОФСОЮЗ ОБРАЗОВАНИЯ)</w:t>
      </w:r>
    </w:p>
    <w:p w:rsidR="00DE66EF" w:rsidRPr="007417E4" w:rsidRDefault="00DE66E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Курская областная организация</w:t>
      </w:r>
    </w:p>
    <w:p w:rsidR="00DE66EF" w:rsidRPr="007417E4" w:rsidRDefault="00DE66E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Президиум областной организации профсоюза</w:t>
      </w:r>
    </w:p>
    <w:p w:rsidR="00DE66EF" w:rsidRPr="007417E4" w:rsidRDefault="00DE66EF" w:rsidP="007417E4">
      <w:pPr>
        <w:rPr>
          <w:rFonts w:cs="Times New Roman"/>
          <w:b/>
          <w:sz w:val="12"/>
          <w:szCs w:val="28"/>
        </w:rPr>
      </w:pPr>
    </w:p>
    <w:p w:rsidR="00DE66EF" w:rsidRPr="007417E4" w:rsidRDefault="00DE66E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ПОСТАНОВЛЕНИЕ</w:t>
      </w:r>
    </w:p>
    <w:tbl>
      <w:tblPr>
        <w:tblW w:w="108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970"/>
        <w:gridCol w:w="3544"/>
        <w:gridCol w:w="3294"/>
      </w:tblGrid>
      <w:tr w:rsidR="00DE66EF" w:rsidRPr="007417E4" w:rsidTr="00CC65AB">
        <w:trPr>
          <w:trHeight w:hRule="exact" w:val="743"/>
        </w:trPr>
        <w:tc>
          <w:tcPr>
            <w:tcW w:w="3970" w:type="dxa"/>
            <w:tcBorders>
              <w:top w:val="double" w:sz="1" w:space="0" w:color="000000"/>
            </w:tcBorders>
            <w:shd w:val="clear" w:color="auto" w:fill="auto"/>
          </w:tcPr>
          <w:p w:rsidR="00DE66EF" w:rsidRPr="007417E4" w:rsidRDefault="00DE66EF" w:rsidP="0034458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 xml:space="preserve">    </w:t>
            </w:r>
            <w:r w:rsidR="00344582">
              <w:rPr>
                <w:rFonts w:cs="Times New Roman"/>
                <w:sz w:val="28"/>
                <w:szCs w:val="28"/>
              </w:rPr>
              <w:t>06 ф</w:t>
            </w:r>
            <w:r w:rsidR="007E64C6">
              <w:rPr>
                <w:rFonts w:cs="Times New Roman"/>
                <w:sz w:val="28"/>
                <w:szCs w:val="28"/>
              </w:rPr>
              <w:t>евраля</w:t>
            </w:r>
            <w:r w:rsidR="00344582">
              <w:rPr>
                <w:rFonts w:cs="Times New Roman"/>
                <w:sz w:val="28"/>
                <w:szCs w:val="28"/>
              </w:rPr>
              <w:t xml:space="preserve">  2020</w:t>
            </w:r>
            <w:r w:rsidRPr="007417E4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E66EF" w:rsidRPr="007417E4" w:rsidRDefault="00DE66EF" w:rsidP="007417E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E66EF" w:rsidRPr="007417E4" w:rsidRDefault="00344582" w:rsidP="007417E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№01</w:t>
            </w:r>
          </w:p>
        </w:tc>
      </w:tr>
    </w:tbl>
    <w:p w:rsidR="00DE66EF" w:rsidRPr="007417E4" w:rsidRDefault="00DE66EF" w:rsidP="007417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582" w:rsidRPr="00344582" w:rsidRDefault="00344582" w:rsidP="007417E4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344582">
        <w:rPr>
          <w:rFonts w:ascii="Times New Roman" w:hAnsi="Times New Roman" w:cs="Times New Roman"/>
          <w:bCs w:val="0"/>
          <w:sz w:val="28"/>
          <w:szCs w:val="28"/>
        </w:rPr>
        <w:t xml:space="preserve">О проведении в 2020 году </w:t>
      </w:r>
      <w:proofErr w:type="gramStart"/>
      <w:r w:rsidRPr="00344582">
        <w:rPr>
          <w:rFonts w:ascii="Times New Roman" w:hAnsi="Times New Roman" w:cs="Times New Roman"/>
          <w:bCs w:val="0"/>
          <w:sz w:val="28"/>
          <w:szCs w:val="28"/>
        </w:rPr>
        <w:t>региональной</w:t>
      </w:r>
      <w:proofErr w:type="gramEnd"/>
      <w:r w:rsidRPr="0034458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344582" w:rsidRPr="00344582" w:rsidRDefault="00344582" w:rsidP="007417E4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344582">
        <w:rPr>
          <w:rFonts w:ascii="Times New Roman" w:hAnsi="Times New Roman" w:cs="Times New Roman"/>
          <w:bCs w:val="0"/>
          <w:sz w:val="28"/>
          <w:szCs w:val="28"/>
          <w:u w:val="single"/>
        </w:rPr>
        <w:t>Акции «Солдатские обелиски»</w:t>
      </w:r>
    </w:p>
    <w:p w:rsidR="003011A7" w:rsidRPr="00753056" w:rsidRDefault="00344582" w:rsidP="007417E4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89138B">
        <w:rPr>
          <w:rFonts w:ascii="Times New Roman" w:hAnsi="Times New Roman" w:cs="Times New Roman"/>
          <w:b w:val="0"/>
          <w:sz w:val="28"/>
          <w:szCs w:val="26"/>
        </w:rPr>
        <w:t>Корякина И.В.</w:t>
      </w:r>
    </w:p>
    <w:p w:rsidR="00753056" w:rsidRPr="007417E4" w:rsidRDefault="00753056" w:rsidP="007417E4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D4E2B" w:rsidRDefault="004D4E2B" w:rsidP="004D4E2B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В рамках плана работы Курской областной организации Профсоюза на 2020 год, мероприятий Года памяти и славы, посвященного 75</w:t>
      </w:r>
      <w:r w:rsidRPr="00A70C9C">
        <w:rPr>
          <w:rFonts w:cs="Times New Roman"/>
          <w:sz w:val="28"/>
          <w:szCs w:val="28"/>
        </w:rPr>
        <w:t xml:space="preserve">-летию </w:t>
      </w:r>
      <w:r>
        <w:rPr>
          <w:rFonts w:cs="Times New Roman"/>
          <w:sz w:val="28"/>
          <w:szCs w:val="28"/>
        </w:rPr>
        <w:t>Победы советского народа в</w:t>
      </w:r>
      <w:r w:rsidRPr="00A70C9C">
        <w:rPr>
          <w:rFonts w:cs="Times New Roman"/>
          <w:sz w:val="28"/>
          <w:szCs w:val="28"/>
        </w:rPr>
        <w:t xml:space="preserve"> Великой Отечественной войне</w:t>
      </w:r>
      <w:r w:rsidRPr="00212FC6">
        <w:rPr>
          <w:rFonts w:cs="Times New Roman"/>
          <w:b/>
          <w:sz w:val="28"/>
          <w:szCs w:val="28"/>
        </w:rPr>
        <w:t xml:space="preserve"> </w:t>
      </w:r>
    </w:p>
    <w:p w:rsidR="004D4E2B" w:rsidRDefault="004D4E2B" w:rsidP="00ED3B69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ED3B69" w:rsidRPr="00212FC6" w:rsidRDefault="00ED3B69" w:rsidP="00ED3B69">
      <w:pPr>
        <w:ind w:firstLine="709"/>
        <w:jc w:val="center"/>
        <w:rPr>
          <w:rFonts w:cs="Times New Roman"/>
          <w:b/>
          <w:sz w:val="28"/>
          <w:szCs w:val="28"/>
        </w:rPr>
      </w:pPr>
      <w:r w:rsidRPr="00212FC6">
        <w:rPr>
          <w:rFonts w:cs="Times New Roman"/>
          <w:b/>
          <w:sz w:val="28"/>
          <w:szCs w:val="28"/>
        </w:rPr>
        <w:t>Президиум обкома Профсоюза</w:t>
      </w:r>
    </w:p>
    <w:p w:rsidR="00ED3B69" w:rsidRPr="00212FC6" w:rsidRDefault="00ED3B69" w:rsidP="00ED3B69">
      <w:pPr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212FC6">
        <w:rPr>
          <w:rFonts w:cs="Times New Roman"/>
          <w:b/>
          <w:sz w:val="28"/>
          <w:szCs w:val="28"/>
        </w:rPr>
        <w:t>П</w:t>
      </w:r>
      <w:r w:rsidRPr="00212FC6">
        <w:rPr>
          <w:rFonts w:cs="Times New Roman"/>
          <w:b/>
          <w:bCs/>
          <w:sz w:val="28"/>
          <w:szCs w:val="28"/>
        </w:rPr>
        <w:t>ОСТАНОВЛЯЕТ:</w:t>
      </w:r>
    </w:p>
    <w:p w:rsidR="00ED3B69" w:rsidRPr="00A85E51" w:rsidRDefault="00ED3B69" w:rsidP="00212FC6">
      <w:pPr>
        <w:spacing w:line="264" w:lineRule="auto"/>
        <w:ind w:firstLine="709"/>
        <w:jc w:val="both"/>
        <w:rPr>
          <w:rFonts w:cs="Times New Roman"/>
          <w:sz w:val="28"/>
          <w:szCs w:val="28"/>
        </w:rPr>
      </w:pPr>
    </w:p>
    <w:p w:rsidR="007E64C6" w:rsidRDefault="00ED3B69" w:rsidP="007E64C6">
      <w:pPr>
        <w:widowControl w:val="0"/>
        <w:spacing w:line="100" w:lineRule="atLeast"/>
        <w:ind w:firstLine="708"/>
        <w:jc w:val="both"/>
        <w:rPr>
          <w:rFonts w:eastAsia="Arial Unicode MS"/>
          <w:sz w:val="28"/>
          <w:szCs w:val="28"/>
          <w:lang w:eastAsia="ru-RU"/>
        </w:rPr>
      </w:pPr>
      <w:r w:rsidRPr="00A85E51">
        <w:rPr>
          <w:rFonts w:cs="Times New Roman"/>
          <w:sz w:val="28"/>
          <w:szCs w:val="28"/>
        </w:rPr>
        <w:t xml:space="preserve">1. </w:t>
      </w:r>
      <w:r w:rsidR="004D4E2B">
        <w:rPr>
          <w:rFonts w:cs="Times New Roman"/>
          <w:sz w:val="28"/>
          <w:szCs w:val="28"/>
        </w:rPr>
        <w:t>Провести Региональную профсоюзную патриотическую Акцию «Солдатские обелиски»</w:t>
      </w:r>
      <w:r w:rsidR="00C9453D">
        <w:rPr>
          <w:rFonts w:cs="Times New Roman"/>
          <w:sz w:val="28"/>
          <w:szCs w:val="28"/>
        </w:rPr>
        <w:t xml:space="preserve"> (далее – Акция)</w:t>
      </w:r>
      <w:r w:rsidR="007E64C6">
        <w:rPr>
          <w:rFonts w:eastAsia="Arial Unicode MS"/>
          <w:sz w:val="28"/>
          <w:szCs w:val="28"/>
          <w:lang w:eastAsia="ru-RU"/>
        </w:rPr>
        <w:t xml:space="preserve">. </w:t>
      </w:r>
    </w:p>
    <w:p w:rsidR="00C9453D" w:rsidRDefault="007E64C6" w:rsidP="00C9453D">
      <w:pPr>
        <w:widowControl w:val="0"/>
        <w:spacing w:line="100" w:lineRule="atLeast"/>
        <w:ind w:firstLine="708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2. </w:t>
      </w:r>
      <w:r w:rsidR="00C9453D">
        <w:rPr>
          <w:rFonts w:eastAsia="Arial Unicode MS"/>
          <w:sz w:val="28"/>
          <w:szCs w:val="28"/>
          <w:lang w:eastAsia="ru-RU"/>
        </w:rPr>
        <w:t>Территориальным и первичным профсоюзным организациям областного подчинения:</w:t>
      </w:r>
    </w:p>
    <w:p w:rsidR="00C9453D" w:rsidRDefault="00C9453D" w:rsidP="00C9453D">
      <w:pPr>
        <w:widowControl w:val="0"/>
        <w:spacing w:line="100" w:lineRule="atLeast"/>
        <w:ind w:firstLine="708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- принять участие в Акции в соответствии с Положением (Приложение 1);</w:t>
      </w:r>
    </w:p>
    <w:p w:rsidR="00C9453D" w:rsidRPr="00C9453D" w:rsidRDefault="00C9453D" w:rsidP="00C9453D">
      <w:pPr>
        <w:widowControl w:val="0"/>
        <w:spacing w:line="100" w:lineRule="atLeast"/>
        <w:ind w:firstLine="708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- оперативно информировать обком Профсоюза, социальных партнеров о работе в рамках Акции.</w:t>
      </w:r>
    </w:p>
    <w:p w:rsidR="007E64C6" w:rsidRPr="008967D7" w:rsidRDefault="007E64C6" w:rsidP="007E64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453D">
        <w:rPr>
          <w:sz w:val="28"/>
          <w:szCs w:val="28"/>
        </w:rPr>
        <w:t>Обкому Профсоюза рассмотреть возможность</w:t>
      </w:r>
      <w:r>
        <w:rPr>
          <w:sz w:val="28"/>
          <w:szCs w:val="28"/>
        </w:rPr>
        <w:t xml:space="preserve"> участи</w:t>
      </w:r>
      <w:r w:rsidR="00C9453D">
        <w:rPr>
          <w:sz w:val="28"/>
          <w:szCs w:val="28"/>
        </w:rPr>
        <w:t xml:space="preserve">я проекта Акции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Конкурсе</w:t>
      </w:r>
      <w:r w:rsidRPr="00170F61">
        <w:rPr>
          <w:color w:val="000000"/>
          <w:sz w:val="28"/>
          <w:szCs w:val="28"/>
        </w:rPr>
        <w:t xml:space="preserve"> проектов общественно полезных программ, представленных общественными объединениями</w:t>
      </w:r>
      <w:r>
        <w:rPr>
          <w:color w:val="000000"/>
          <w:sz w:val="28"/>
          <w:szCs w:val="28"/>
        </w:rPr>
        <w:t>,</w:t>
      </w:r>
      <w:r w:rsidRPr="00170F61">
        <w:rPr>
          <w:color w:val="000000"/>
          <w:sz w:val="28"/>
          <w:szCs w:val="28"/>
        </w:rPr>
        <w:t xml:space="preserve"> на соискание областной государственной поддержки</w:t>
      </w:r>
      <w:r w:rsidR="00C9453D" w:rsidRPr="00C9453D">
        <w:rPr>
          <w:color w:val="000000"/>
          <w:sz w:val="28"/>
          <w:szCs w:val="28"/>
        </w:rPr>
        <w:t xml:space="preserve"> </w:t>
      </w:r>
      <w:r w:rsidR="00C9453D" w:rsidRPr="00170F61">
        <w:rPr>
          <w:color w:val="000000"/>
          <w:sz w:val="28"/>
          <w:szCs w:val="28"/>
        </w:rPr>
        <w:t xml:space="preserve">в </w:t>
      </w:r>
      <w:r w:rsidR="00C9453D">
        <w:rPr>
          <w:color w:val="000000"/>
          <w:sz w:val="28"/>
          <w:szCs w:val="28"/>
        </w:rPr>
        <w:t>2020</w:t>
      </w:r>
      <w:r w:rsidR="00C9453D" w:rsidRPr="00170F61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>.</w:t>
      </w:r>
    </w:p>
    <w:p w:rsidR="00ED3B69" w:rsidRPr="005D0416" w:rsidRDefault="007E64C6" w:rsidP="006000BC">
      <w:pPr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443D5C" w:rsidRPr="00A85E51">
        <w:rPr>
          <w:rFonts w:cs="Times New Roman"/>
          <w:sz w:val="28"/>
          <w:szCs w:val="28"/>
        </w:rPr>
        <w:t xml:space="preserve">. </w:t>
      </w:r>
      <w:r w:rsidR="00AB4C37" w:rsidRPr="00A85E51">
        <w:rPr>
          <w:rFonts w:cs="Times New Roman"/>
          <w:sz w:val="28"/>
          <w:szCs w:val="28"/>
        </w:rPr>
        <w:t xml:space="preserve">Зам. председателя </w:t>
      </w:r>
      <w:r w:rsidR="00F77B8A">
        <w:rPr>
          <w:rFonts w:cs="Times New Roman"/>
          <w:sz w:val="28"/>
          <w:szCs w:val="28"/>
        </w:rPr>
        <w:t>обкома П</w:t>
      </w:r>
      <w:r w:rsidR="006000BC" w:rsidRPr="00A85E51">
        <w:rPr>
          <w:rFonts w:cs="Times New Roman"/>
          <w:sz w:val="28"/>
          <w:szCs w:val="28"/>
        </w:rPr>
        <w:t xml:space="preserve">рофсоюза </w:t>
      </w:r>
      <w:proofErr w:type="spellStart"/>
      <w:r w:rsidR="00AB4C37" w:rsidRPr="00A85E51">
        <w:rPr>
          <w:rFonts w:cs="Times New Roman"/>
          <w:sz w:val="28"/>
          <w:szCs w:val="28"/>
        </w:rPr>
        <w:t>Металиченко</w:t>
      </w:r>
      <w:proofErr w:type="spellEnd"/>
      <w:r w:rsidR="00AB4C37" w:rsidRPr="00A85E51">
        <w:rPr>
          <w:rFonts w:cs="Times New Roman"/>
          <w:sz w:val="28"/>
          <w:szCs w:val="28"/>
        </w:rPr>
        <w:t xml:space="preserve"> С.С.</w:t>
      </w:r>
      <w:r w:rsidR="00570C10">
        <w:rPr>
          <w:rFonts w:cs="Times New Roman"/>
          <w:sz w:val="28"/>
          <w:szCs w:val="28"/>
        </w:rPr>
        <w:t xml:space="preserve">, гл. бухгалтеру обкома Профсоюза </w:t>
      </w:r>
      <w:proofErr w:type="gramStart"/>
      <w:r w:rsidR="00570C10">
        <w:rPr>
          <w:rFonts w:cs="Times New Roman"/>
          <w:sz w:val="28"/>
          <w:szCs w:val="28"/>
        </w:rPr>
        <w:t>Крутых</w:t>
      </w:r>
      <w:proofErr w:type="gramEnd"/>
      <w:r w:rsidR="00570C10">
        <w:rPr>
          <w:rFonts w:cs="Times New Roman"/>
          <w:sz w:val="28"/>
          <w:szCs w:val="28"/>
        </w:rPr>
        <w:t xml:space="preserve"> В.А.</w:t>
      </w:r>
      <w:r w:rsidR="000642F0" w:rsidRPr="00A85E51">
        <w:rPr>
          <w:rFonts w:cs="Times New Roman"/>
          <w:sz w:val="28"/>
          <w:szCs w:val="28"/>
        </w:rPr>
        <w:t xml:space="preserve"> </w:t>
      </w:r>
      <w:r w:rsidR="00C9453D">
        <w:rPr>
          <w:rFonts w:cs="Times New Roman"/>
          <w:sz w:val="28"/>
          <w:szCs w:val="28"/>
        </w:rPr>
        <w:t>осуществлять общую координацию проведения Акции</w:t>
      </w:r>
      <w:r w:rsidR="00AB4C37" w:rsidRPr="005D0416">
        <w:rPr>
          <w:color w:val="000000"/>
          <w:sz w:val="28"/>
          <w:szCs w:val="28"/>
        </w:rPr>
        <w:t>.</w:t>
      </w:r>
    </w:p>
    <w:p w:rsidR="007E64C6" w:rsidRDefault="007E64C6" w:rsidP="006000BC">
      <w:pPr>
        <w:ind w:firstLine="709"/>
        <w:jc w:val="both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75879">
        <w:rPr>
          <w:color w:val="000000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Гл. бухгалтеру обкома Профсоюза Крутых В.А. предусмотреть в Смете расходов финансовые средства на проведение </w:t>
      </w:r>
      <w:r w:rsidR="00C9453D">
        <w:rPr>
          <w:rFonts w:cs="Times New Roman"/>
          <w:sz w:val="28"/>
          <w:szCs w:val="28"/>
        </w:rPr>
        <w:t xml:space="preserve">областных </w:t>
      </w:r>
      <w:r>
        <w:rPr>
          <w:rFonts w:cs="Times New Roman"/>
          <w:sz w:val="28"/>
          <w:szCs w:val="28"/>
        </w:rPr>
        <w:t xml:space="preserve">мероприятий в рамках </w:t>
      </w:r>
      <w:r w:rsidR="00C9453D">
        <w:rPr>
          <w:rFonts w:cs="Times New Roman"/>
          <w:sz w:val="28"/>
          <w:szCs w:val="28"/>
        </w:rPr>
        <w:t>Акции в соответствии с прилагаемой Сметой</w:t>
      </w:r>
      <w:r>
        <w:rPr>
          <w:rFonts w:cs="Times New Roman"/>
          <w:sz w:val="28"/>
          <w:szCs w:val="28"/>
        </w:rPr>
        <w:t>.</w:t>
      </w:r>
    </w:p>
    <w:p w:rsidR="00C9453D" w:rsidRDefault="00C9453D" w:rsidP="006000BC">
      <w:pPr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6. Вед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>пециалисту обкома Профсоюза Жилиной Е.А. провести работу по созданию на сайте Курской областной организации Профсоюза странички «Акция «Солдатские обелиски», в которой осуществлять информационное сопровождение Акции.</w:t>
      </w:r>
    </w:p>
    <w:p w:rsidR="0000384C" w:rsidRPr="007417E4" w:rsidRDefault="007E64C6" w:rsidP="00C9453D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ED3B69" w:rsidRPr="005D0416">
        <w:rPr>
          <w:sz w:val="28"/>
          <w:szCs w:val="28"/>
        </w:rPr>
        <w:t>Контроль за</w:t>
      </w:r>
      <w:proofErr w:type="gramEnd"/>
      <w:r w:rsidR="00ED3B69" w:rsidRPr="005D0416">
        <w:rPr>
          <w:sz w:val="28"/>
          <w:szCs w:val="28"/>
        </w:rPr>
        <w:t xml:space="preserve"> выполнением постановления </w:t>
      </w:r>
      <w:r w:rsidR="00C9453D">
        <w:rPr>
          <w:rFonts w:cs="Times New Roman"/>
          <w:sz w:val="28"/>
          <w:szCs w:val="28"/>
        </w:rPr>
        <w:t>возложить на з</w:t>
      </w:r>
      <w:r w:rsidR="00C9453D" w:rsidRPr="00A85E51">
        <w:rPr>
          <w:rFonts w:cs="Times New Roman"/>
          <w:sz w:val="28"/>
          <w:szCs w:val="28"/>
        </w:rPr>
        <w:t xml:space="preserve">ам. председателя </w:t>
      </w:r>
      <w:r w:rsidR="00C9453D">
        <w:rPr>
          <w:rFonts w:cs="Times New Roman"/>
          <w:sz w:val="28"/>
          <w:szCs w:val="28"/>
        </w:rPr>
        <w:t>обкома П</w:t>
      </w:r>
      <w:r w:rsidR="00C9453D" w:rsidRPr="00A85E51">
        <w:rPr>
          <w:rFonts w:cs="Times New Roman"/>
          <w:sz w:val="28"/>
          <w:szCs w:val="28"/>
        </w:rPr>
        <w:t xml:space="preserve">рофсоюза </w:t>
      </w:r>
      <w:proofErr w:type="spellStart"/>
      <w:r w:rsidR="00C9453D" w:rsidRPr="00A85E51">
        <w:rPr>
          <w:rFonts w:cs="Times New Roman"/>
          <w:sz w:val="28"/>
          <w:szCs w:val="28"/>
        </w:rPr>
        <w:t>Металиченко</w:t>
      </w:r>
      <w:proofErr w:type="spellEnd"/>
      <w:r w:rsidR="00C9453D" w:rsidRPr="00A85E51">
        <w:rPr>
          <w:rFonts w:cs="Times New Roman"/>
          <w:sz w:val="28"/>
          <w:szCs w:val="28"/>
        </w:rPr>
        <w:t xml:space="preserve"> С.С.</w:t>
      </w:r>
    </w:p>
    <w:p w:rsidR="0000384C" w:rsidRPr="007417E4" w:rsidRDefault="0089138B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76E005" wp14:editId="127CF11E">
            <wp:simplePos x="0" y="0"/>
            <wp:positionH relativeFrom="column">
              <wp:posOffset>2880360</wp:posOffset>
            </wp:positionH>
            <wp:positionV relativeFrom="paragraph">
              <wp:posOffset>75565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CC65AB" w:rsidRDefault="00F77B8A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CC65AB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CC65AB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00384C" w:rsidRPr="007417E4" w:rsidRDefault="00CC65AB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F77B8A">
        <w:rPr>
          <w:rFonts w:ascii="Times New Roman" w:hAnsi="Times New Roman" w:cs="Times New Roman"/>
          <w:sz w:val="28"/>
          <w:szCs w:val="28"/>
        </w:rPr>
        <w:t xml:space="preserve"> П</w:t>
      </w:r>
      <w:r w:rsidR="0000384C" w:rsidRPr="007417E4">
        <w:rPr>
          <w:rFonts w:ascii="Times New Roman" w:hAnsi="Times New Roman" w:cs="Times New Roman"/>
          <w:sz w:val="28"/>
          <w:szCs w:val="28"/>
        </w:rPr>
        <w:t xml:space="preserve">рофсоюза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384C" w:rsidRPr="007417E4">
        <w:rPr>
          <w:rFonts w:ascii="Times New Roman" w:hAnsi="Times New Roman" w:cs="Times New Roman"/>
          <w:sz w:val="28"/>
          <w:szCs w:val="28"/>
        </w:rPr>
        <w:t>И.В. Корякина</w:t>
      </w:r>
    </w:p>
    <w:p w:rsidR="0000384C" w:rsidRPr="007417E4" w:rsidRDefault="00C9453D" w:rsidP="00C9453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D4E2B" w:rsidRPr="00A70C9C" w:rsidRDefault="004D4E2B" w:rsidP="004D4E2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70C9C">
        <w:rPr>
          <w:rFonts w:ascii="Times New Roman" w:hAnsi="Times New Roman" w:cs="Times New Roman"/>
          <w:sz w:val="28"/>
          <w:szCs w:val="28"/>
        </w:rPr>
        <w:t>ПОЛОЖЕНИЕ</w:t>
      </w:r>
    </w:p>
    <w:p w:rsidR="004D4E2B" w:rsidRDefault="004D4E2B" w:rsidP="004D4E2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региональной профсоюзной патриотической Акции «Солдатские обелиски»</w:t>
      </w:r>
    </w:p>
    <w:p w:rsidR="004D4E2B" w:rsidRPr="00B839FB" w:rsidRDefault="004D4E2B" w:rsidP="004D4E2B">
      <w:pPr>
        <w:jc w:val="center"/>
        <w:rPr>
          <w:b/>
          <w:sz w:val="28"/>
          <w:szCs w:val="28"/>
          <w:lang w:eastAsia="ru-RU"/>
        </w:rPr>
      </w:pPr>
      <w:r w:rsidRPr="00B839FB">
        <w:rPr>
          <w:b/>
          <w:sz w:val="28"/>
          <w:szCs w:val="28"/>
          <w:lang w:eastAsia="ru-RU"/>
        </w:rPr>
        <w:t>в 20</w:t>
      </w:r>
      <w:r>
        <w:rPr>
          <w:b/>
          <w:sz w:val="28"/>
          <w:szCs w:val="28"/>
          <w:lang w:eastAsia="ru-RU"/>
        </w:rPr>
        <w:t>20</w:t>
      </w:r>
      <w:r w:rsidRPr="00B839FB">
        <w:rPr>
          <w:b/>
          <w:sz w:val="28"/>
          <w:szCs w:val="28"/>
          <w:lang w:eastAsia="ru-RU"/>
        </w:rPr>
        <w:t xml:space="preserve"> году</w:t>
      </w:r>
    </w:p>
    <w:p w:rsidR="004D4E2B" w:rsidRDefault="004D4E2B" w:rsidP="004D4E2B">
      <w:pPr>
        <w:pStyle w:val="2"/>
        <w:spacing w:before="0" w:after="0"/>
        <w:jc w:val="center"/>
        <w:rPr>
          <w:rFonts w:ascii="Times New Roman" w:hAnsi="Times New Roman"/>
        </w:rPr>
      </w:pPr>
    </w:p>
    <w:p w:rsidR="004D4E2B" w:rsidRPr="00EB0621" w:rsidRDefault="004D4E2B" w:rsidP="004D4E2B">
      <w:pPr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ОБЩИЕ ПОЛОЖЕНИЯ</w:t>
      </w:r>
    </w:p>
    <w:p w:rsidR="004D4E2B" w:rsidRPr="00B839FB" w:rsidRDefault="004D4E2B" w:rsidP="004D4E2B">
      <w:pPr>
        <w:jc w:val="both"/>
        <w:rPr>
          <w:rFonts w:cs="Times New Roman"/>
          <w:b/>
          <w:i/>
          <w:sz w:val="10"/>
          <w:szCs w:val="10"/>
          <w:u w:val="single"/>
        </w:rPr>
      </w:pPr>
    </w:p>
    <w:p w:rsidR="004D4E2B" w:rsidRDefault="004D4E2B" w:rsidP="004D4E2B">
      <w:pPr>
        <w:pStyle w:val="a9"/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Региональная профсоюзная патриотическая Акция «Солдатские обелиски» (далее – Акция) </w:t>
      </w:r>
      <w:r w:rsidRPr="00A70C9C">
        <w:rPr>
          <w:rFonts w:cs="Times New Roman"/>
          <w:sz w:val="28"/>
          <w:szCs w:val="28"/>
        </w:rPr>
        <w:t xml:space="preserve">проводится </w:t>
      </w:r>
      <w:r>
        <w:rPr>
          <w:rFonts w:cs="Times New Roman"/>
          <w:sz w:val="28"/>
          <w:szCs w:val="28"/>
        </w:rPr>
        <w:t>в рамках мероприятий Года памяти и славы, посвященного 75</w:t>
      </w:r>
      <w:r w:rsidRPr="00A70C9C">
        <w:rPr>
          <w:rFonts w:cs="Times New Roman"/>
          <w:sz w:val="28"/>
          <w:szCs w:val="28"/>
        </w:rPr>
        <w:t xml:space="preserve">-летию </w:t>
      </w:r>
      <w:r>
        <w:rPr>
          <w:rFonts w:cs="Times New Roman"/>
          <w:sz w:val="28"/>
          <w:szCs w:val="28"/>
        </w:rPr>
        <w:t>Победы советского народа в</w:t>
      </w:r>
      <w:r w:rsidRPr="00A70C9C">
        <w:rPr>
          <w:rFonts w:cs="Times New Roman"/>
          <w:sz w:val="28"/>
          <w:szCs w:val="28"/>
        </w:rPr>
        <w:t xml:space="preserve"> Великой Отечественной войне</w:t>
      </w:r>
      <w:r>
        <w:rPr>
          <w:rFonts w:cs="Times New Roman"/>
          <w:sz w:val="28"/>
          <w:szCs w:val="28"/>
        </w:rPr>
        <w:t>. Предполагается продолжение Акции и в последующие годы</w:t>
      </w:r>
      <w:r w:rsidRPr="00A70C9C">
        <w:rPr>
          <w:rFonts w:cs="Times New Roman"/>
          <w:sz w:val="28"/>
          <w:szCs w:val="28"/>
        </w:rPr>
        <w:t>.</w:t>
      </w:r>
    </w:p>
    <w:p w:rsidR="004D4E2B" w:rsidRDefault="004D4E2B" w:rsidP="004D4E2B">
      <w:pPr>
        <w:pStyle w:val="a9"/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Участники Акции – М</w:t>
      </w:r>
      <w:r w:rsidRPr="00050E73">
        <w:rPr>
          <w:rFonts w:cs="Times New Roman"/>
          <w:sz w:val="28"/>
          <w:szCs w:val="28"/>
        </w:rPr>
        <w:t>олодежные советы</w:t>
      </w:r>
      <w:r>
        <w:rPr>
          <w:rFonts w:cs="Times New Roman"/>
          <w:sz w:val="28"/>
          <w:szCs w:val="28"/>
        </w:rPr>
        <w:t>, территориальные и первичные организации, Курской областной организации Общероссийского Профсоюза образования.</w:t>
      </w:r>
    </w:p>
    <w:p w:rsidR="004D4E2B" w:rsidRDefault="004D4E2B" w:rsidP="004D4E2B">
      <w:pPr>
        <w:pStyle w:val="a9"/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4D4E2B" w:rsidRDefault="004D4E2B" w:rsidP="004D4E2B">
      <w:pPr>
        <w:pStyle w:val="2"/>
        <w:spacing w:before="0" w:after="0"/>
        <w:jc w:val="center"/>
        <w:rPr>
          <w:rFonts w:ascii="Times New Roman" w:hAnsi="Times New Roman"/>
        </w:rPr>
      </w:pPr>
      <w:r w:rsidRPr="00A70C9C">
        <w:rPr>
          <w:rFonts w:ascii="Times New Roman" w:hAnsi="Times New Roman"/>
        </w:rPr>
        <w:t xml:space="preserve">ЦЕЛИ И ЗАДАЧИ </w:t>
      </w:r>
      <w:r>
        <w:rPr>
          <w:rFonts w:ascii="Times New Roman" w:hAnsi="Times New Roman"/>
        </w:rPr>
        <w:t>АКЦИИ</w:t>
      </w:r>
    </w:p>
    <w:p w:rsidR="001B5852" w:rsidRPr="001B5852" w:rsidRDefault="004D4E2B" w:rsidP="001B5852">
      <w:pPr>
        <w:pStyle w:val="af9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9AD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619AD">
        <w:rPr>
          <w:rFonts w:ascii="Times New Roman" w:hAnsi="Times New Roman" w:cs="Times New Roman"/>
          <w:b/>
          <w:sz w:val="28"/>
          <w:szCs w:val="28"/>
        </w:rPr>
        <w:t xml:space="preserve"> Акции</w:t>
      </w:r>
      <w:r w:rsidRPr="004619AD">
        <w:rPr>
          <w:rFonts w:ascii="Times New Roman" w:hAnsi="Times New Roman" w:cs="Times New Roman"/>
          <w:sz w:val="28"/>
          <w:szCs w:val="28"/>
        </w:rPr>
        <w:t xml:space="preserve"> – </w:t>
      </w:r>
      <w:r w:rsidR="001B585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B5852" w:rsidRPr="00DD0120">
        <w:rPr>
          <w:rFonts w:ascii="Times New Roman" w:hAnsi="Times New Roman" w:cs="Times New Roman"/>
          <w:sz w:val="28"/>
          <w:szCs w:val="28"/>
        </w:rPr>
        <w:t>благоустройство могил ветеранов Великой Отечественной войны, захороненных в послевоенно</w:t>
      </w:r>
      <w:r w:rsidR="001B5852">
        <w:rPr>
          <w:rFonts w:ascii="Times New Roman" w:hAnsi="Times New Roman" w:cs="Times New Roman"/>
          <w:sz w:val="28"/>
          <w:szCs w:val="28"/>
        </w:rPr>
        <w:t>е время,</w:t>
      </w:r>
      <w:r w:rsidR="001B5852" w:rsidRPr="00DD0120">
        <w:rPr>
          <w:rFonts w:ascii="Times New Roman" w:hAnsi="Times New Roman" w:cs="Times New Roman"/>
          <w:sz w:val="28"/>
          <w:szCs w:val="28"/>
        </w:rPr>
        <w:t xml:space="preserve"> </w:t>
      </w:r>
      <w:r w:rsidR="001B5852">
        <w:rPr>
          <w:rFonts w:ascii="Times New Roman" w:hAnsi="Times New Roman" w:cs="Times New Roman"/>
          <w:sz w:val="28"/>
          <w:szCs w:val="28"/>
        </w:rPr>
        <w:t xml:space="preserve">внести вклад в </w:t>
      </w:r>
      <w:r w:rsidR="001B5852" w:rsidRPr="00DD0120">
        <w:rPr>
          <w:rFonts w:ascii="Times New Roman" w:eastAsia="Times New Roman" w:hAnsi="Times New Roman" w:cs="Times New Roman"/>
          <w:sz w:val="28"/>
          <w:szCs w:val="28"/>
        </w:rPr>
        <w:t>сохранени</w:t>
      </w:r>
      <w:r w:rsidR="001B585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5852" w:rsidRPr="00DD0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852">
        <w:rPr>
          <w:rFonts w:ascii="Times New Roman" w:eastAsia="Times New Roman" w:hAnsi="Times New Roman" w:cs="Times New Roman"/>
          <w:sz w:val="28"/>
          <w:szCs w:val="28"/>
        </w:rPr>
        <w:t>исторической памяти о Великой Отечественной войне;</w:t>
      </w:r>
      <w:r w:rsidR="001B5852" w:rsidRPr="00DD0120">
        <w:rPr>
          <w:rFonts w:ascii="Times New Roman" w:hAnsi="Times New Roman" w:cs="Times New Roman"/>
          <w:sz w:val="28"/>
          <w:szCs w:val="28"/>
        </w:rPr>
        <w:t xml:space="preserve"> </w:t>
      </w:r>
      <w:r w:rsidR="001B5852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1B5852" w:rsidRPr="001B5852">
        <w:rPr>
          <w:rFonts w:ascii="Times New Roman" w:hAnsi="Times New Roman" w:cs="Times New Roman"/>
          <w:sz w:val="28"/>
          <w:szCs w:val="28"/>
        </w:rPr>
        <w:t>привлечению внимания общественности к проблемам состояния захоронений.</w:t>
      </w:r>
    </w:p>
    <w:p w:rsidR="004D4E2B" w:rsidRPr="001B5852" w:rsidRDefault="004D4E2B" w:rsidP="001B5852">
      <w:pPr>
        <w:pStyle w:val="af9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52">
        <w:rPr>
          <w:rFonts w:ascii="Times New Roman" w:hAnsi="Times New Roman" w:cs="Times New Roman"/>
          <w:b/>
          <w:sz w:val="28"/>
          <w:szCs w:val="28"/>
        </w:rPr>
        <w:t>Задачи Акции</w:t>
      </w:r>
      <w:r w:rsidRPr="001B58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4E2B" w:rsidRDefault="004D4E2B" w:rsidP="004D4E2B">
      <w:pPr>
        <w:jc w:val="both"/>
        <w:rPr>
          <w:rFonts w:cs="Times New Roman"/>
          <w:sz w:val="28"/>
          <w:szCs w:val="28"/>
        </w:rPr>
      </w:pPr>
      <w:r w:rsidRPr="001B5852">
        <w:rPr>
          <w:rFonts w:cs="Times New Roman"/>
          <w:sz w:val="28"/>
          <w:szCs w:val="28"/>
        </w:rPr>
        <w:t>1. Выявление</w:t>
      </w:r>
      <w:r>
        <w:rPr>
          <w:rFonts w:cs="Times New Roman"/>
          <w:sz w:val="28"/>
          <w:szCs w:val="28"/>
        </w:rPr>
        <w:t xml:space="preserve"> заброшенных могил ветеранов Великой Отечественной войны, захороненных в </w:t>
      </w:r>
      <w:r w:rsidRPr="00423CB7">
        <w:rPr>
          <w:rFonts w:cs="Times New Roman"/>
          <w:sz w:val="28"/>
          <w:szCs w:val="28"/>
        </w:rPr>
        <w:t>послевоенно</w:t>
      </w:r>
      <w:r>
        <w:rPr>
          <w:rFonts w:cs="Times New Roman"/>
          <w:sz w:val="28"/>
          <w:szCs w:val="28"/>
        </w:rPr>
        <w:t xml:space="preserve">е время на территории местных кладбищ, </w:t>
      </w:r>
      <w:r w:rsidRPr="00D86716">
        <w:rPr>
          <w:rFonts w:cs="Times New Roman"/>
          <w:sz w:val="28"/>
          <w:szCs w:val="28"/>
        </w:rPr>
        <w:t>в том числе работников образования,</w:t>
      </w:r>
      <w:r>
        <w:rPr>
          <w:rFonts w:cs="Times New Roman"/>
          <w:sz w:val="28"/>
          <w:szCs w:val="28"/>
        </w:rPr>
        <w:t xml:space="preserve"> по возможности установление данных о захороненных ветеранах. </w:t>
      </w:r>
    </w:p>
    <w:p w:rsidR="004D4E2B" w:rsidRDefault="004D4E2B" w:rsidP="004D4E2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Проведение посильных работ по благоустройству могил ветеранов Великой Отечественной войны.</w:t>
      </w:r>
    </w:p>
    <w:p w:rsidR="004D4E2B" w:rsidRPr="009108B6" w:rsidRDefault="004D4E2B" w:rsidP="004D4E2B">
      <w:pPr>
        <w:pStyle w:val="af9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19A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Представление информации об Акции на</w:t>
      </w:r>
      <w:r w:rsidRPr="004619AD">
        <w:rPr>
          <w:rFonts w:ascii="Times New Roman" w:hAnsi="Times New Roman" w:cs="Times New Roman"/>
          <w:sz w:val="28"/>
          <w:szCs w:val="28"/>
        </w:rPr>
        <w:t xml:space="preserve"> мероприятиях областного и районного уровня, посвященных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75-летию Великой Победы над немецко-фашистскими захватчиками, </w:t>
      </w:r>
      <w:r w:rsidRPr="00D86716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D86716">
        <w:rPr>
          <w:rFonts w:ascii="Times New Roman" w:hAnsi="Times New Roman" w:cs="Times New Roman"/>
          <w:sz w:val="28"/>
          <w:szCs w:val="28"/>
        </w:rPr>
        <w:t>по увековечиванию памяти об участниках Великой Отечественной войны.</w:t>
      </w:r>
    </w:p>
    <w:p w:rsidR="004D4E2B" w:rsidRDefault="004D4E2B" w:rsidP="004D4E2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Содействие поисковым общественным организациям в создании перечня (реестра) захоронений ветеранов Великой Отечественной войны </w:t>
      </w:r>
      <w:r w:rsidRPr="00D86716">
        <w:rPr>
          <w:rFonts w:cs="Times New Roman"/>
          <w:sz w:val="28"/>
          <w:szCs w:val="28"/>
        </w:rPr>
        <w:t>послевоенного времени,</w:t>
      </w:r>
      <w:r>
        <w:rPr>
          <w:rFonts w:cs="Times New Roman"/>
          <w:sz w:val="28"/>
          <w:szCs w:val="28"/>
        </w:rPr>
        <w:t xml:space="preserve"> в развитии условий преемственности патриотического воспитания.</w:t>
      </w:r>
    </w:p>
    <w:p w:rsidR="004D4E2B" w:rsidRDefault="004D4E2B" w:rsidP="004D4E2B">
      <w:pPr>
        <w:pStyle w:val="1"/>
        <w:spacing w:before="0" w:after="0"/>
        <w:jc w:val="both"/>
        <w:rPr>
          <w:rFonts w:ascii="Times New Roman" w:hAnsi="Times New Roman"/>
          <w:i/>
          <w:sz w:val="28"/>
          <w:szCs w:val="28"/>
        </w:rPr>
      </w:pPr>
    </w:p>
    <w:p w:rsidR="004D4E2B" w:rsidRPr="00A70C9C" w:rsidRDefault="004D4E2B" w:rsidP="004D4E2B">
      <w:pPr>
        <w:pStyle w:val="1"/>
        <w:spacing w:before="0" w:after="0"/>
        <w:jc w:val="center"/>
        <w:rPr>
          <w:rFonts w:ascii="Times New Roman" w:hAnsi="Times New Roman"/>
          <w:i/>
          <w:sz w:val="28"/>
          <w:szCs w:val="28"/>
        </w:rPr>
      </w:pPr>
      <w:r w:rsidRPr="00A70C9C">
        <w:rPr>
          <w:rFonts w:ascii="Times New Roman" w:hAnsi="Times New Roman"/>
          <w:i/>
          <w:sz w:val="28"/>
          <w:szCs w:val="28"/>
        </w:rPr>
        <w:t xml:space="preserve">УСЛОВИЯ </w:t>
      </w:r>
      <w:r>
        <w:rPr>
          <w:rFonts w:ascii="Times New Roman" w:hAnsi="Times New Roman"/>
          <w:i/>
          <w:sz w:val="28"/>
          <w:szCs w:val="28"/>
        </w:rPr>
        <w:t>ПРОВЕДЕНИЯ АКЦИИ</w:t>
      </w:r>
    </w:p>
    <w:p w:rsidR="004D4E2B" w:rsidRPr="00B839FB" w:rsidRDefault="004D4E2B" w:rsidP="004D4E2B">
      <w:pPr>
        <w:jc w:val="both"/>
        <w:rPr>
          <w:rFonts w:cs="Times New Roman"/>
          <w:sz w:val="10"/>
          <w:szCs w:val="10"/>
        </w:rPr>
      </w:pPr>
    </w:p>
    <w:p w:rsidR="004D4E2B" w:rsidRDefault="004D4E2B" w:rsidP="004D4E2B">
      <w:pPr>
        <w:jc w:val="both"/>
        <w:rPr>
          <w:rFonts w:cs="Times New Roman"/>
          <w:sz w:val="28"/>
          <w:szCs w:val="28"/>
        </w:rPr>
      </w:pPr>
      <w:r w:rsidRPr="00A70C9C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Общую координацию проведения Акции</w:t>
      </w:r>
      <w:r w:rsidRPr="00A70C9C">
        <w:rPr>
          <w:rFonts w:cs="Times New Roman"/>
          <w:sz w:val="28"/>
          <w:szCs w:val="28"/>
        </w:rPr>
        <w:t xml:space="preserve"> осуществляет президиум обко</w:t>
      </w:r>
      <w:r>
        <w:rPr>
          <w:rFonts w:cs="Times New Roman"/>
          <w:sz w:val="28"/>
          <w:szCs w:val="28"/>
        </w:rPr>
        <w:t xml:space="preserve">ма Профсоюза, </w:t>
      </w:r>
      <w:r w:rsidRPr="00A70C9C">
        <w:rPr>
          <w:rFonts w:cs="Times New Roman"/>
          <w:sz w:val="28"/>
          <w:szCs w:val="28"/>
        </w:rPr>
        <w:t>в городах и района</w:t>
      </w:r>
      <w:r>
        <w:rPr>
          <w:rFonts w:cs="Times New Roman"/>
          <w:sz w:val="28"/>
          <w:szCs w:val="28"/>
        </w:rPr>
        <w:t xml:space="preserve">х – </w:t>
      </w:r>
      <w:r w:rsidRPr="00BE42F4">
        <w:rPr>
          <w:rFonts w:cs="Times New Roman"/>
          <w:sz w:val="28"/>
          <w:szCs w:val="28"/>
        </w:rPr>
        <w:t>президиумы</w:t>
      </w:r>
      <w:r>
        <w:rPr>
          <w:rFonts w:cs="Times New Roman"/>
          <w:sz w:val="28"/>
          <w:szCs w:val="28"/>
        </w:rPr>
        <w:t xml:space="preserve"> ра</w:t>
      </w:r>
      <w:proofErr w:type="gramStart"/>
      <w:r>
        <w:rPr>
          <w:rFonts w:cs="Times New Roman"/>
          <w:sz w:val="28"/>
          <w:szCs w:val="28"/>
        </w:rPr>
        <w:t>й(</w:t>
      </w:r>
      <w:proofErr w:type="gramEnd"/>
      <w:r>
        <w:rPr>
          <w:rFonts w:cs="Times New Roman"/>
          <w:sz w:val="28"/>
          <w:szCs w:val="28"/>
        </w:rPr>
        <w:t>гор)</w:t>
      </w:r>
      <w:proofErr w:type="spellStart"/>
      <w:r>
        <w:rPr>
          <w:rFonts w:cs="Times New Roman"/>
          <w:sz w:val="28"/>
          <w:szCs w:val="28"/>
        </w:rPr>
        <w:t>ком</w:t>
      </w:r>
      <w:r w:rsidRPr="00BE42F4">
        <w:rPr>
          <w:rFonts w:cs="Times New Roman"/>
          <w:sz w:val="28"/>
          <w:szCs w:val="28"/>
        </w:rPr>
        <w:t>ов</w:t>
      </w:r>
      <w:proofErr w:type="spellEnd"/>
      <w:r>
        <w:rPr>
          <w:rFonts w:cs="Times New Roman"/>
          <w:sz w:val="28"/>
          <w:szCs w:val="28"/>
        </w:rPr>
        <w:t xml:space="preserve"> Профсоюза, С</w:t>
      </w:r>
      <w:r w:rsidRPr="00A70C9C">
        <w:rPr>
          <w:rFonts w:cs="Times New Roman"/>
          <w:sz w:val="28"/>
          <w:szCs w:val="28"/>
        </w:rPr>
        <w:t>оветы председателей первичных профсоюзных организаций</w:t>
      </w:r>
      <w:r>
        <w:rPr>
          <w:rFonts w:cs="Times New Roman"/>
          <w:sz w:val="28"/>
          <w:szCs w:val="28"/>
        </w:rPr>
        <w:t>.</w:t>
      </w:r>
    </w:p>
    <w:p w:rsidR="004D4E2B" w:rsidRPr="00B839FB" w:rsidRDefault="004D4E2B" w:rsidP="004D4E2B">
      <w:pPr>
        <w:jc w:val="both"/>
        <w:rPr>
          <w:rFonts w:cs="Times New Roman"/>
          <w:sz w:val="8"/>
          <w:szCs w:val="8"/>
        </w:rPr>
      </w:pPr>
      <w:r w:rsidRPr="00A70C9C">
        <w:rPr>
          <w:rFonts w:cs="Times New Roman"/>
          <w:sz w:val="28"/>
          <w:szCs w:val="28"/>
        </w:rPr>
        <w:t xml:space="preserve">          </w:t>
      </w:r>
    </w:p>
    <w:p w:rsidR="004D4E2B" w:rsidRPr="00A70C9C" w:rsidRDefault="004D4E2B" w:rsidP="004D4E2B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Акция</w:t>
      </w:r>
      <w:r w:rsidRPr="00A70C9C">
        <w:rPr>
          <w:rFonts w:cs="Times New Roman"/>
          <w:sz w:val="28"/>
          <w:szCs w:val="28"/>
        </w:rPr>
        <w:t xml:space="preserve"> проводится </w:t>
      </w:r>
      <w:r w:rsidRPr="00A70C9C">
        <w:rPr>
          <w:rFonts w:cs="Times New Roman"/>
          <w:b/>
          <w:bCs/>
          <w:sz w:val="28"/>
          <w:szCs w:val="28"/>
          <w:u w:val="single"/>
        </w:rPr>
        <w:t>в три этапа.</w:t>
      </w:r>
      <w:r w:rsidRPr="00A70C9C">
        <w:rPr>
          <w:rFonts w:cs="Times New Roman"/>
          <w:sz w:val="28"/>
          <w:szCs w:val="28"/>
        </w:rPr>
        <w:t xml:space="preserve"> </w:t>
      </w:r>
    </w:p>
    <w:p w:rsidR="004D4E2B" w:rsidRDefault="004D4E2B" w:rsidP="004D4E2B">
      <w:pPr>
        <w:ind w:firstLine="708"/>
        <w:jc w:val="both"/>
        <w:rPr>
          <w:rFonts w:cs="Times New Roman"/>
          <w:sz w:val="28"/>
          <w:szCs w:val="28"/>
        </w:rPr>
      </w:pPr>
      <w:r w:rsidRPr="00A70C9C">
        <w:rPr>
          <w:rFonts w:cs="Times New Roman"/>
          <w:b/>
          <w:bCs/>
          <w:sz w:val="28"/>
          <w:szCs w:val="28"/>
          <w:u w:val="single"/>
        </w:rPr>
        <w:t>1 этап</w:t>
      </w:r>
      <w:r w:rsidRPr="00A70C9C">
        <w:rPr>
          <w:rFonts w:cs="Times New Roman"/>
          <w:b/>
          <w:bCs/>
          <w:sz w:val="28"/>
          <w:szCs w:val="28"/>
        </w:rPr>
        <w:t xml:space="preserve"> – </w:t>
      </w:r>
      <w:r>
        <w:rPr>
          <w:rFonts w:cs="Times New Roman"/>
          <w:b/>
          <w:bCs/>
          <w:sz w:val="28"/>
          <w:szCs w:val="28"/>
        </w:rPr>
        <w:t>февраль-март 2020</w:t>
      </w:r>
      <w:r w:rsidRPr="00A70C9C">
        <w:rPr>
          <w:rFonts w:cs="Times New Roman"/>
          <w:b/>
          <w:bCs/>
          <w:sz w:val="28"/>
          <w:szCs w:val="28"/>
        </w:rPr>
        <w:t>г.</w:t>
      </w:r>
      <w:r>
        <w:rPr>
          <w:rFonts w:cs="Times New Roman"/>
          <w:sz w:val="28"/>
          <w:szCs w:val="28"/>
        </w:rPr>
        <w:t>:</w:t>
      </w:r>
    </w:p>
    <w:p w:rsidR="004D4E2B" w:rsidRDefault="004D4E2B" w:rsidP="004D4E2B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информирование членов Профсоюза об Акции, ее цели и задачах, создание инициативных гру</w:t>
      </w:r>
      <w:proofErr w:type="gramStart"/>
      <w:r>
        <w:rPr>
          <w:rFonts w:cs="Times New Roman"/>
          <w:sz w:val="28"/>
          <w:szCs w:val="28"/>
        </w:rPr>
        <w:t>пп в пр</w:t>
      </w:r>
      <w:proofErr w:type="gramEnd"/>
      <w:r>
        <w:rPr>
          <w:rFonts w:cs="Times New Roman"/>
          <w:sz w:val="28"/>
          <w:szCs w:val="28"/>
        </w:rPr>
        <w:t>офсоюзных организациях;</w:t>
      </w:r>
    </w:p>
    <w:p w:rsidR="004D4E2B" w:rsidRDefault="004D4E2B" w:rsidP="004D4E2B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установление заброшенных могил ветеранов Великой Отечественной войны, оценка их состояния с точки зрения необходимости проведения работ по благоустройству, планирование и подготовка данных работ, приобретение необходимых расходных материалов; </w:t>
      </w:r>
    </w:p>
    <w:p w:rsidR="004D4E2B" w:rsidRDefault="004D4E2B" w:rsidP="004D4E2B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информирование об Акции руководства образовательных организаций,  органов местного самоуправления;</w:t>
      </w:r>
    </w:p>
    <w:p w:rsidR="004D4E2B" w:rsidRDefault="004D4E2B" w:rsidP="004D4E2B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создание на сайте Курской областной, территориальных и первичных организаций Профсоюза рубрик «Солдатские обелиски» с целью осуществления информационного сопровождения Акции.</w:t>
      </w:r>
    </w:p>
    <w:p w:rsidR="004D4E2B" w:rsidRDefault="004D4E2B" w:rsidP="004D4E2B">
      <w:pPr>
        <w:ind w:firstLine="708"/>
        <w:jc w:val="both"/>
        <w:rPr>
          <w:rFonts w:cs="Times New Roman"/>
          <w:sz w:val="28"/>
          <w:szCs w:val="28"/>
        </w:rPr>
      </w:pPr>
      <w:r w:rsidRPr="00111CAB">
        <w:rPr>
          <w:rFonts w:cs="Times New Roman"/>
          <w:b/>
          <w:sz w:val="28"/>
          <w:szCs w:val="28"/>
          <w:u w:val="single"/>
        </w:rPr>
        <w:t>2 этап – апрель-октябрь 2020г.:</w:t>
      </w:r>
      <w:r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</w:rPr>
        <w:t xml:space="preserve">непосредственное проведение работ по благоустройству могил ветеранов (уборка, ремонт ограждений и памятников, вырубка кустарника, обновление табличек и фотографий, посадка культурных растений и проч.), </w:t>
      </w:r>
      <w:r w:rsidRPr="00050E73">
        <w:rPr>
          <w:rFonts w:cs="Times New Roman"/>
          <w:sz w:val="28"/>
          <w:szCs w:val="28"/>
        </w:rPr>
        <w:t>подведен</w:t>
      </w:r>
      <w:r>
        <w:rPr>
          <w:rFonts w:cs="Times New Roman"/>
          <w:sz w:val="28"/>
          <w:szCs w:val="28"/>
        </w:rPr>
        <w:t xml:space="preserve">ие промежуточных итогов акции </w:t>
      </w:r>
      <w:proofErr w:type="gramStart"/>
      <w:r>
        <w:rPr>
          <w:rFonts w:cs="Times New Roman"/>
          <w:sz w:val="28"/>
          <w:szCs w:val="28"/>
        </w:rPr>
        <w:t>к</w:t>
      </w:r>
      <w:proofErr w:type="gramEnd"/>
      <w:r w:rsidRPr="00050E73">
        <w:rPr>
          <w:rFonts w:cs="Times New Roman"/>
          <w:sz w:val="28"/>
          <w:szCs w:val="28"/>
        </w:rPr>
        <w:t xml:space="preserve"> Дню Победы.</w:t>
      </w:r>
    </w:p>
    <w:p w:rsidR="004D4E2B" w:rsidRPr="00111CAB" w:rsidRDefault="004D4E2B" w:rsidP="004D4E2B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3</w:t>
      </w:r>
      <w:r w:rsidRPr="00111CAB">
        <w:rPr>
          <w:rFonts w:cs="Times New Roman"/>
          <w:b/>
          <w:sz w:val="28"/>
          <w:szCs w:val="28"/>
          <w:u w:val="single"/>
        </w:rPr>
        <w:t xml:space="preserve"> этап – </w:t>
      </w:r>
      <w:r>
        <w:rPr>
          <w:rFonts w:cs="Times New Roman"/>
          <w:b/>
          <w:sz w:val="28"/>
          <w:szCs w:val="28"/>
          <w:u w:val="single"/>
        </w:rPr>
        <w:t>ноя</w:t>
      </w:r>
      <w:r w:rsidRPr="00111CAB">
        <w:rPr>
          <w:rFonts w:cs="Times New Roman"/>
          <w:b/>
          <w:sz w:val="28"/>
          <w:szCs w:val="28"/>
          <w:u w:val="single"/>
        </w:rPr>
        <w:t>брь 2020г.</w:t>
      </w:r>
      <w:r w:rsidRPr="009108B6">
        <w:rPr>
          <w:rFonts w:cs="Times New Roman"/>
          <w:b/>
          <w:sz w:val="28"/>
          <w:szCs w:val="28"/>
        </w:rPr>
        <w:t xml:space="preserve">: </w:t>
      </w:r>
      <w:r w:rsidRPr="00111CAB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одведение итогов Акции на местном и областном уровнях, поощрение наиболее активных участников, </w:t>
      </w:r>
      <w:r w:rsidRPr="00050E73">
        <w:rPr>
          <w:rFonts w:cs="Times New Roman"/>
          <w:sz w:val="28"/>
          <w:szCs w:val="28"/>
        </w:rPr>
        <w:t>определение</w:t>
      </w:r>
      <w:r>
        <w:rPr>
          <w:rFonts w:cs="Times New Roman"/>
          <w:sz w:val="28"/>
          <w:szCs w:val="28"/>
        </w:rPr>
        <w:t xml:space="preserve"> перспектив продолжения Акции.</w:t>
      </w:r>
    </w:p>
    <w:p w:rsidR="004D4E2B" w:rsidRDefault="004D4E2B" w:rsidP="004D4E2B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 ходе Акции участники должны по возможности осуществлять сбор сведений о захороненных ветеранах (ФИО, биография военного и послевоенного времени жизни, профессиональной и иной деятельности, фото, артефакты и прочее) для передачи в музеи, в том числе музеи при образовательных организациях, поисковым общественным организациям, использования в Программе воспитательной работы образовательных организаций, а также размещения в сети Интернет.</w:t>
      </w:r>
      <w:proofErr w:type="gramEnd"/>
    </w:p>
    <w:p w:rsidR="004D4E2B" w:rsidRPr="00A70C9C" w:rsidRDefault="004D4E2B" w:rsidP="004D4E2B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Могилы ветеранов, над которыми будет установлено шефство профсоюзных организаций, будут отмечены логотипом Акции «Солдатские обелиски» и внесены в реестр Акции. </w:t>
      </w:r>
    </w:p>
    <w:p w:rsidR="004D4E2B" w:rsidRPr="00974B02" w:rsidRDefault="004D4E2B" w:rsidP="004D4E2B">
      <w:pPr>
        <w:jc w:val="both"/>
        <w:rPr>
          <w:sz w:val="28"/>
          <w:szCs w:val="28"/>
        </w:rPr>
      </w:pPr>
      <w:r w:rsidRPr="00A70C9C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4D4E2B" w:rsidRPr="005115D8" w:rsidRDefault="004D4E2B" w:rsidP="004D4E2B">
      <w:pPr>
        <w:jc w:val="center"/>
        <w:rPr>
          <w:b/>
          <w:i/>
          <w:sz w:val="26"/>
          <w:szCs w:val="26"/>
        </w:rPr>
      </w:pPr>
      <w:r w:rsidRPr="005115D8">
        <w:rPr>
          <w:b/>
          <w:i/>
          <w:sz w:val="26"/>
          <w:szCs w:val="26"/>
        </w:rPr>
        <w:t>ФИНАНСИРОВАНИЕ</w:t>
      </w:r>
      <w:r>
        <w:rPr>
          <w:b/>
          <w:i/>
          <w:sz w:val="26"/>
          <w:szCs w:val="26"/>
        </w:rPr>
        <w:t xml:space="preserve"> АКЦИИ</w:t>
      </w:r>
    </w:p>
    <w:p w:rsidR="004D4E2B" w:rsidRPr="005115D8" w:rsidRDefault="004D4E2B" w:rsidP="004D4E2B">
      <w:pPr>
        <w:ind w:firstLine="708"/>
        <w:jc w:val="both"/>
        <w:rPr>
          <w:rFonts w:cs="Times New Roman"/>
          <w:sz w:val="28"/>
          <w:szCs w:val="28"/>
        </w:rPr>
      </w:pPr>
      <w:r w:rsidRPr="005115D8">
        <w:rPr>
          <w:rFonts w:cs="Times New Roman"/>
          <w:sz w:val="28"/>
          <w:szCs w:val="28"/>
        </w:rPr>
        <w:t xml:space="preserve">Профсоюзные организации </w:t>
      </w:r>
      <w:r>
        <w:rPr>
          <w:rFonts w:cs="Times New Roman"/>
          <w:sz w:val="28"/>
          <w:szCs w:val="28"/>
        </w:rPr>
        <w:t>–</w:t>
      </w:r>
      <w:r w:rsidRPr="005115D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участники Акции – могут осуществлять финансирование благоустройства могил ветеранов из профсоюзного бюджета. Сметы расходов должны быть р</w:t>
      </w:r>
      <w:r w:rsidRPr="005115D8">
        <w:rPr>
          <w:rFonts w:cs="Times New Roman"/>
          <w:sz w:val="28"/>
          <w:szCs w:val="28"/>
        </w:rPr>
        <w:t>ассм</w:t>
      </w:r>
      <w:r>
        <w:rPr>
          <w:rFonts w:cs="Times New Roman"/>
          <w:sz w:val="28"/>
          <w:szCs w:val="28"/>
        </w:rPr>
        <w:t>о</w:t>
      </w:r>
      <w:r w:rsidRPr="005115D8">
        <w:rPr>
          <w:rFonts w:cs="Times New Roman"/>
          <w:sz w:val="28"/>
          <w:szCs w:val="28"/>
        </w:rPr>
        <w:t>тр</w:t>
      </w:r>
      <w:r>
        <w:rPr>
          <w:rFonts w:cs="Times New Roman"/>
          <w:sz w:val="28"/>
          <w:szCs w:val="28"/>
        </w:rPr>
        <w:t>ены и</w:t>
      </w:r>
      <w:r w:rsidRPr="005115D8">
        <w:rPr>
          <w:rFonts w:cs="Times New Roman"/>
          <w:sz w:val="28"/>
          <w:szCs w:val="28"/>
        </w:rPr>
        <w:t xml:space="preserve"> утвержд</w:t>
      </w:r>
      <w:r>
        <w:rPr>
          <w:rFonts w:cs="Times New Roman"/>
          <w:sz w:val="28"/>
          <w:szCs w:val="28"/>
        </w:rPr>
        <w:t>ены</w:t>
      </w:r>
      <w:r w:rsidRPr="005115D8">
        <w:rPr>
          <w:rFonts w:cs="Times New Roman"/>
          <w:sz w:val="28"/>
          <w:szCs w:val="28"/>
        </w:rPr>
        <w:t xml:space="preserve"> на заседаниях выборных коллегиальных органов</w:t>
      </w:r>
      <w:r>
        <w:rPr>
          <w:rFonts w:cs="Times New Roman"/>
          <w:sz w:val="28"/>
          <w:szCs w:val="28"/>
        </w:rPr>
        <w:t>.</w:t>
      </w:r>
    </w:p>
    <w:p w:rsidR="003011A7" w:rsidRDefault="003011A7" w:rsidP="007417E4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sectPr w:rsidR="003011A7" w:rsidSect="0074006E"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6D" w:rsidRDefault="002A1D6D">
      <w:r>
        <w:separator/>
      </w:r>
    </w:p>
  </w:endnote>
  <w:endnote w:type="continuationSeparator" w:id="0">
    <w:p w:rsidR="002A1D6D" w:rsidRDefault="002A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6D" w:rsidRDefault="002A1D6D">
      <w:r>
        <w:separator/>
      </w:r>
    </w:p>
  </w:footnote>
  <w:footnote w:type="continuationSeparator" w:id="0">
    <w:p w:rsidR="002A1D6D" w:rsidRDefault="002A1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F8" w:rsidRDefault="00B402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7AF43C0" wp14:editId="49C70E57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2F8" w:rsidRDefault="00B402F8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B402F8" w:rsidRDefault="00B402F8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5861F3F"/>
    <w:multiLevelType w:val="hybridMultilevel"/>
    <w:tmpl w:val="F074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40D64"/>
    <w:multiLevelType w:val="hybridMultilevel"/>
    <w:tmpl w:val="AC6E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F250D"/>
    <w:multiLevelType w:val="hybridMultilevel"/>
    <w:tmpl w:val="282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276BD"/>
    <w:multiLevelType w:val="hybridMultilevel"/>
    <w:tmpl w:val="025A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0">
    <w:nsid w:val="14177D24"/>
    <w:multiLevelType w:val="hybridMultilevel"/>
    <w:tmpl w:val="20A8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B24B7"/>
    <w:multiLevelType w:val="hybridMultilevel"/>
    <w:tmpl w:val="62F8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66467"/>
    <w:multiLevelType w:val="hybridMultilevel"/>
    <w:tmpl w:val="45AAF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E7219C"/>
    <w:multiLevelType w:val="hybridMultilevel"/>
    <w:tmpl w:val="2A14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971C0"/>
    <w:multiLevelType w:val="hybridMultilevel"/>
    <w:tmpl w:val="5B80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A601DC"/>
    <w:multiLevelType w:val="hybridMultilevel"/>
    <w:tmpl w:val="F94A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FF7FE7"/>
    <w:multiLevelType w:val="hybridMultilevel"/>
    <w:tmpl w:val="2768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065E21"/>
    <w:multiLevelType w:val="hybridMultilevel"/>
    <w:tmpl w:val="A5DA1B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41E1927"/>
    <w:multiLevelType w:val="hybridMultilevel"/>
    <w:tmpl w:val="52DA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AC3D6B"/>
    <w:multiLevelType w:val="multilevel"/>
    <w:tmpl w:val="5B984AE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690EAD"/>
    <w:multiLevelType w:val="hybridMultilevel"/>
    <w:tmpl w:val="9558E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6EB73DD"/>
    <w:multiLevelType w:val="hybridMultilevel"/>
    <w:tmpl w:val="31ACF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A6A1E"/>
    <w:multiLevelType w:val="hybridMultilevel"/>
    <w:tmpl w:val="C3DE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59B49E7"/>
    <w:multiLevelType w:val="hybridMultilevel"/>
    <w:tmpl w:val="D62A8442"/>
    <w:lvl w:ilvl="0" w:tplc="04190001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39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615E6F"/>
    <w:multiLevelType w:val="hybridMultilevel"/>
    <w:tmpl w:val="230A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B663B1"/>
    <w:multiLevelType w:val="hybridMultilevel"/>
    <w:tmpl w:val="A500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CA10D0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FD099F"/>
    <w:multiLevelType w:val="hybridMultilevel"/>
    <w:tmpl w:val="B886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33"/>
  </w:num>
  <w:num w:numId="4">
    <w:abstractNumId w:val="34"/>
  </w:num>
  <w:num w:numId="5">
    <w:abstractNumId w:val="44"/>
  </w:num>
  <w:num w:numId="6">
    <w:abstractNumId w:val="43"/>
  </w:num>
  <w:num w:numId="7">
    <w:abstractNumId w:val="26"/>
  </w:num>
  <w:num w:numId="8">
    <w:abstractNumId w:val="4"/>
  </w:num>
  <w:num w:numId="9">
    <w:abstractNumId w:val="18"/>
  </w:num>
  <w:num w:numId="10">
    <w:abstractNumId w:val="19"/>
  </w:num>
  <w:num w:numId="11">
    <w:abstractNumId w:val="8"/>
  </w:num>
  <w:num w:numId="12">
    <w:abstractNumId w:val="20"/>
  </w:num>
  <w:num w:numId="13">
    <w:abstractNumId w:val="12"/>
  </w:num>
  <w:num w:numId="14">
    <w:abstractNumId w:val="11"/>
  </w:num>
  <w:num w:numId="15">
    <w:abstractNumId w:val="27"/>
  </w:num>
  <w:num w:numId="16">
    <w:abstractNumId w:val="9"/>
  </w:num>
  <w:num w:numId="17">
    <w:abstractNumId w:val="48"/>
  </w:num>
  <w:num w:numId="18">
    <w:abstractNumId w:val="14"/>
  </w:num>
  <w:num w:numId="19">
    <w:abstractNumId w:val="29"/>
  </w:num>
  <w:num w:numId="20">
    <w:abstractNumId w:val="36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39"/>
  </w:num>
  <w:num w:numId="25">
    <w:abstractNumId w:val="30"/>
  </w:num>
  <w:num w:numId="26">
    <w:abstractNumId w:val="37"/>
  </w:num>
  <w:num w:numId="27">
    <w:abstractNumId w:val="0"/>
  </w:num>
  <w:num w:numId="28">
    <w:abstractNumId w:val="46"/>
  </w:num>
  <w:num w:numId="29">
    <w:abstractNumId w:val="13"/>
  </w:num>
  <w:num w:numId="30">
    <w:abstractNumId w:val="45"/>
  </w:num>
  <w:num w:numId="31">
    <w:abstractNumId w:val="24"/>
  </w:num>
  <w:num w:numId="32">
    <w:abstractNumId w:val="25"/>
  </w:num>
  <w:num w:numId="33">
    <w:abstractNumId w:val="38"/>
  </w:num>
  <w:num w:numId="34">
    <w:abstractNumId w:val="32"/>
  </w:num>
  <w:num w:numId="35">
    <w:abstractNumId w:val="16"/>
  </w:num>
  <w:num w:numId="36">
    <w:abstractNumId w:val="17"/>
  </w:num>
  <w:num w:numId="37">
    <w:abstractNumId w:val="23"/>
  </w:num>
  <w:num w:numId="38">
    <w:abstractNumId w:val="47"/>
  </w:num>
  <w:num w:numId="39">
    <w:abstractNumId w:val="35"/>
  </w:num>
  <w:num w:numId="40">
    <w:abstractNumId w:val="40"/>
  </w:num>
  <w:num w:numId="41">
    <w:abstractNumId w:val="21"/>
  </w:num>
  <w:num w:numId="42">
    <w:abstractNumId w:val="3"/>
  </w:num>
  <w:num w:numId="43">
    <w:abstractNumId w:val="5"/>
  </w:num>
  <w:num w:numId="44">
    <w:abstractNumId w:val="6"/>
  </w:num>
  <w:num w:numId="45">
    <w:abstractNumId w:val="15"/>
  </w:num>
  <w:num w:numId="46">
    <w:abstractNumId w:val="1"/>
  </w:num>
  <w:num w:numId="47">
    <w:abstractNumId w:val="10"/>
  </w:num>
  <w:num w:numId="48">
    <w:abstractNumId w:val="2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642F0"/>
    <w:rsid w:val="000703CC"/>
    <w:rsid w:val="000A167E"/>
    <w:rsid w:val="000D6738"/>
    <w:rsid w:val="000E05EC"/>
    <w:rsid w:val="00103F16"/>
    <w:rsid w:val="001332F2"/>
    <w:rsid w:val="001402DB"/>
    <w:rsid w:val="001665C1"/>
    <w:rsid w:val="001905A4"/>
    <w:rsid w:val="001A59BD"/>
    <w:rsid w:val="001B5852"/>
    <w:rsid w:val="001E01FE"/>
    <w:rsid w:val="001E49CF"/>
    <w:rsid w:val="00211F15"/>
    <w:rsid w:val="00212FC6"/>
    <w:rsid w:val="00221A2D"/>
    <w:rsid w:val="00221D30"/>
    <w:rsid w:val="00265380"/>
    <w:rsid w:val="00275879"/>
    <w:rsid w:val="002A0728"/>
    <w:rsid w:val="002A1D6D"/>
    <w:rsid w:val="002B54D9"/>
    <w:rsid w:val="002D173E"/>
    <w:rsid w:val="002D77A1"/>
    <w:rsid w:val="002E2103"/>
    <w:rsid w:val="002E3A45"/>
    <w:rsid w:val="002F4605"/>
    <w:rsid w:val="003011A7"/>
    <w:rsid w:val="0031451E"/>
    <w:rsid w:val="003171D2"/>
    <w:rsid w:val="00344582"/>
    <w:rsid w:val="00382B37"/>
    <w:rsid w:val="003B69F8"/>
    <w:rsid w:val="003D0E0C"/>
    <w:rsid w:val="00410D5E"/>
    <w:rsid w:val="0041148E"/>
    <w:rsid w:val="00435B08"/>
    <w:rsid w:val="004375BA"/>
    <w:rsid w:val="004410CA"/>
    <w:rsid w:val="00443D5C"/>
    <w:rsid w:val="004565D6"/>
    <w:rsid w:val="004656F5"/>
    <w:rsid w:val="00471EFD"/>
    <w:rsid w:val="00474B22"/>
    <w:rsid w:val="00486865"/>
    <w:rsid w:val="00486B38"/>
    <w:rsid w:val="00495BAA"/>
    <w:rsid w:val="004A2BA6"/>
    <w:rsid w:val="004A531D"/>
    <w:rsid w:val="004D4E2B"/>
    <w:rsid w:val="004E3364"/>
    <w:rsid w:val="00503A95"/>
    <w:rsid w:val="00504EE9"/>
    <w:rsid w:val="005223F4"/>
    <w:rsid w:val="00525B4A"/>
    <w:rsid w:val="00533882"/>
    <w:rsid w:val="00554C86"/>
    <w:rsid w:val="00562E0A"/>
    <w:rsid w:val="00570C10"/>
    <w:rsid w:val="00582710"/>
    <w:rsid w:val="005A3808"/>
    <w:rsid w:val="005C182C"/>
    <w:rsid w:val="005D0416"/>
    <w:rsid w:val="005E1874"/>
    <w:rsid w:val="005E1B3B"/>
    <w:rsid w:val="006000BC"/>
    <w:rsid w:val="0065314C"/>
    <w:rsid w:val="0065597D"/>
    <w:rsid w:val="006734FD"/>
    <w:rsid w:val="00676B06"/>
    <w:rsid w:val="006905E3"/>
    <w:rsid w:val="00693B73"/>
    <w:rsid w:val="006B70C5"/>
    <w:rsid w:val="006E1B40"/>
    <w:rsid w:val="006E6DB6"/>
    <w:rsid w:val="006F0F38"/>
    <w:rsid w:val="00705C8C"/>
    <w:rsid w:val="00714358"/>
    <w:rsid w:val="00737767"/>
    <w:rsid w:val="0074006E"/>
    <w:rsid w:val="007417E4"/>
    <w:rsid w:val="00742301"/>
    <w:rsid w:val="00753056"/>
    <w:rsid w:val="007555C7"/>
    <w:rsid w:val="007562F0"/>
    <w:rsid w:val="00756892"/>
    <w:rsid w:val="0076121B"/>
    <w:rsid w:val="0078020F"/>
    <w:rsid w:val="00792E9A"/>
    <w:rsid w:val="007A3EF8"/>
    <w:rsid w:val="007A4CB2"/>
    <w:rsid w:val="007C0CEF"/>
    <w:rsid w:val="007E64C6"/>
    <w:rsid w:val="0081061C"/>
    <w:rsid w:val="00811229"/>
    <w:rsid w:val="00820ABB"/>
    <w:rsid w:val="00852FEF"/>
    <w:rsid w:val="00863B68"/>
    <w:rsid w:val="0089138B"/>
    <w:rsid w:val="0089258F"/>
    <w:rsid w:val="008934EA"/>
    <w:rsid w:val="008B014C"/>
    <w:rsid w:val="008C405D"/>
    <w:rsid w:val="008D1804"/>
    <w:rsid w:val="008D37C4"/>
    <w:rsid w:val="00906BBD"/>
    <w:rsid w:val="00932C7A"/>
    <w:rsid w:val="00932DDE"/>
    <w:rsid w:val="00966B09"/>
    <w:rsid w:val="009750A6"/>
    <w:rsid w:val="00975C28"/>
    <w:rsid w:val="00981BC6"/>
    <w:rsid w:val="0098777D"/>
    <w:rsid w:val="009919B1"/>
    <w:rsid w:val="009A091F"/>
    <w:rsid w:val="009B3748"/>
    <w:rsid w:val="009C20CC"/>
    <w:rsid w:val="009F28FC"/>
    <w:rsid w:val="009F7C09"/>
    <w:rsid w:val="00A222F8"/>
    <w:rsid w:val="00A27989"/>
    <w:rsid w:val="00A415BD"/>
    <w:rsid w:val="00A53A01"/>
    <w:rsid w:val="00A65DF2"/>
    <w:rsid w:val="00A70C7E"/>
    <w:rsid w:val="00A70C9C"/>
    <w:rsid w:val="00A74108"/>
    <w:rsid w:val="00A85E51"/>
    <w:rsid w:val="00AA6240"/>
    <w:rsid w:val="00AA7AF2"/>
    <w:rsid w:val="00AB4C37"/>
    <w:rsid w:val="00AF16D9"/>
    <w:rsid w:val="00AF6C96"/>
    <w:rsid w:val="00B0661A"/>
    <w:rsid w:val="00B36A8F"/>
    <w:rsid w:val="00B402F8"/>
    <w:rsid w:val="00B41651"/>
    <w:rsid w:val="00B52ADD"/>
    <w:rsid w:val="00B602F7"/>
    <w:rsid w:val="00B70175"/>
    <w:rsid w:val="00B84E5B"/>
    <w:rsid w:val="00BC29C3"/>
    <w:rsid w:val="00BD7B5E"/>
    <w:rsid w:val="00BE197D"/>
    <w:rsid w:val="00BE51CE"/>
    <w:rsid w:val="00BF3786"/>
    <w:rsid w:val="00C04155"/>
    <w:rsid w:val="00C1218A"/>
    <w:rsid w:val="00C46D29"/>
    <w:rsid w:val="00C767DF"/>
    <w:rsid w:val="00C77AF4"/>
    <w:rsid w:val="00C85F29"/>
    <w:rsid w:val="00C9453D"/>
    <w:rsid w:val="00CA5E83"/>
    <w:rsid w:val="00CA7721"/>
    <w:rsid w:val="00CB310F"/>
    <w:rsid w:val="00CC4769"/>
    <w:rsid w:val="00CC65AB"/>
    <w:rsid w:val="00CE2D2C"/>
    <w:rsid w:val="00CF0372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13C37"/>
    <w:rsid w:val="00E33232"/>
    <w:rsid w:val="00E3448B"/>
    <w:rsid w:val="00E371F2"/>
    <w:rsid w:val="00E54E6A"/>
    <w:rsid w:val="00E715B6"/>
    <w:rsid w:val="00E83C89"/>
    <w:rsid w:val="00E92B8D"/>
    <w:rsid w:val="00ED30DF"/>
    <w:rsid w:val="00ED3B69"/>
    <w:rsid w:val="00EE3566"/>
    <w:rsid w:val="00EE5A9D"/>
    <w:rsid w:val="00EF555E"/>
    <w:rsid w:val="00F04C30"/>
    <w:rsid w:val="00F21BE5"/>
    <w:rsid w:val="00F308AC"/>
    <w:rsid w:val="00F33329"/>
    <w:rsid w:val="00F42042"/>
    <w:rsid w:val="00F55830"/>
    <w:rsid w:val="00F67FF1"/>
    <w:rsid w:val="00F77B8A"/>
    <w:rsid w:val="00F80738"/>
    <w:rsid w:val="00FB4C5C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12F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uiPriority w:val="99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2F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12F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212F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ConsPlusNormal">
    <w:name w:val="ConsPlusNormal"/>
    <w:rsid w:val="00A85E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Базовый"/>
    <w:rsid w:val="004D4E2B"/>
    <w:pPr>
      <w:suppressAutoHyphens/>
    </w:pPr>
    <w:rPr>
      <w:rFonts w:ascii="Calibri" w:eastAsia="SimSun" w:hAnsi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12F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uiPriority w:val="99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2F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12F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212F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ConsPlusNormal">
    <w:name w:val="ConsPlusNormal"/>
    <w:rsid w:val="00A85E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Базовый"/>
    <w:rsid w:val="004D4E2B"/>
    <w:pPr>
      <w:suppressAutoHyphens/>
    </w:pPr>
    <w:rPr>
      <w:rFonts w:ascii="Calibri" w:eastAsia="SimSun" w:hAnsi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9E313-109A-4FE5-A687-3AFA4FF2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3</cp:revision>
  <dcterms:created xsi:type="dcterms:W3CDTF">2020-02-03T14:24:00Z</dcterms:created>
  <dcterms:modified xsi:type="dcterms:W3CDTF">2020-02-07T08:43:00Z</dcterms:modified>
</cp:coreProperties>
</file>